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宋体" w:hAnsi="宋体"/>
          <w:b/>
          <w:kern w:val="0"/>
          <w:sz w:val="28"/>
          <w:szCs w:val="28"/>
        </w:rPr>
      </w:pPr>
      <w:bookmarkStart w:id="0" w:name="_GoBack"/>
      <w:r>
        <w:rPr>
          <w:rFonts w:hint="eastAsia" w:ascii="华文中宋" w:hAnsi="华文中宋" w:eastAsia="华文中宋" w:cs="华文中宋"/>
          <w:b/>
          <w:kern w:val="0"/>
          <w:sz w:val="32"/>
          <w:szCs w:val="32"/>
        </w:rPr>
        <w:t>20</w:t>
      </w:r>
      <w:r>
        <w:rPr>
          <w:rFonts w:hint="eastAsia" w:ascii="华文中宋" w:hAnsi="华文中宋" w:eastAsia="华文中宋" w:cs="华文中宋"/>
          <w:b/>
          <w:kern w:val="0"/>
          <w:sz w:val="32"/>
          <w:szCs w:val="32"/>
          <w:lang w:val="en-US" w:eastAsia="zh-CN"/>
        </w:rPr>
        <w:t>22</w:t>
      </w:r>
      <w:r>
        <w:rPr>
          <w:rFonts w:hint="eastAsia" w:ascii="华文中宋" w:hAnsi="华文中宋" w:eastAsia="华文中宋" w:cs="华文中宋"/>
          <w:b/>
          <w:kern w:val="0"/>
          <w:sz w:val="32"/>
          <w:szCs w:val="32"/>
        </w:rPr>
        <w:t>年度</w:t>
      </w:r>
      <w:r>
        <w:rPr>
          <w:rFonts w:hint="eastAsia" w:ascii="华文中宋" w:hAnsi="华文中宋" w:eastAsia="华文中宋" w:cs="华文中宋"/>
          <w:b/>
          <w:kern w:val="0"/>
          <w:sz w:val="32"/>
          <w:szCs w:val="32"/>
          <w:lang w:val="en-US" w:eastAsia="zh-CN"/>
        </w:rPr>
        <w:t>湖南省科学技术奖励拟提名</w:t>
      </w:r>
      <w:r>
        <w:rPr>
          <w:rFonts w:hint="eastAsia" w:ascii="华文中宋" w:hAnsi="华文中宋" w:eastAsia="华文中宋" w:cs="华文中宋"/>
          <w:b/>
          <w:kern w:val="0"/>
          <w:sz w:val="32"/>
          <w:szCs w:val="32"/>
        </w:rPr>
        <w:t>项目公示内容</w:t>
      </w:r>
    </w:p>
    <w:bookmarkEnd w:id="0"/>
    <w:p>
      <w:pPr>
        <w:spacing w:line="500" w:lineRule="exact"/>
        <w:jc w:val="center"/>
        <w:rPr>
          <w:rFonts w:hint="eastAsia" w:ascii="宋体" w:hAnsi="宋体" w:eastAsia="宋体"/>
          <w:b w:val="0"/>
          <w:bCs/>
          <w:kern w:val="0"/>
          <w:sz w:val="28"/>
          <w:szCs w:val="28"/>
          <w:lang w:eastAsia="zh-CN"/>
        </w:rPr>
      </w:pPr>
      <w:r>
        <w:rPr>
          <w:rFonts w:hint="eastAsia" w:ascii="宋体" w:hAnsi="宋体"/>
          <w:b w:val="0"/>
          <w:bCs/>
          <w:kern w:val="0"/>
          <w:sz w:val="28"/>
          <w:szCs w:val="28"/>
          <w:lang w:eastAsia="zh-CN"/>
        </w:rPr>
        <w:t>（</w:t>
      </w:r>
      <w:r>
        <w:rPr>
          <w:rFonts w:hint="eastAsia" w:ascii="宋体" w:hAnsi="宋体"/>
          <w:b w:val="0"/>
          <w:bCs/>
          <w:kern w:val="0"/>
          <w:sz w:val="28"/>
          <w:szCs w:val="28"/>
          <w:lang w:val="en-US" w:eastAsia="zh-CN"/>
        </w:rPr>
        <w:t>科学技术进步奖</w:t>
      </w:r>
      <w:r>
        <w:rPr>
          <w:rFonts w:hint="eastAsia" w:ascii="宋体" w:hAnsi="宋体"/>
          <w:b w:val="0"/>
          <w:bCs/>
          <w:kern w:val="0"/>
          <w:sz w:val="28"/>
          <w:szCs w:val="28"/>
          <w:lang w:eastAsia="zh-CN"/>
        </w:rPr>
        <w:t>）</w:t>
      </w:r>
    </w:p>
    <w:tbl>
      <w:tblPr>
        <w:tblStyle w:val="4"/>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
      <w:tblGrid>
        <w:gridCol w:w="749"/>
        <w:gridCol w:w="8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rPr>
          <w:trHeight w:val="908" w:hRule="atLeast"/>
          <w:jc w:val="center"/>
        </w:trPr>
        <w:tc>
          <w:tcPr>
            <w:tcW w:w="749" w:type="dxa"/>
            <w:vAlign w:val="center"/>
          </w:tcPr>
          <w:p>
            <w:pPr>
              <w:widowControl/>
              <w:jc w:val="center"/>
              <w:rPr>
                <w:rFonts w:ascii="宋体" w:cs="宋体"/>
                <w:b/>
                <w:bCs/>
                <w:kern w:val="0"/>
                <w:sz w:val="24"/>
                <w:szCs w:val="24"/>
              </w:rPr>
            </w:pPr>
            <w:r>
              <w:rPr>
                <w:rFonts w:hint="eastAsia" w:ascii="宋体" w:hAnsi="宋体" w:cs="宋体"/>
                <w:b/>
                <w:bCs/>
                <w:kern w:val="0"/>
                <w:sz w:val="24"/>
                <w:szCs w:val="24"/>
              </w:rPr>
              <w:t>项目名称</w:t>
            </w:r>
          </w:p>
        </w:tc>
        <w:tc>
          <w:tcPr>
            <w:tcW w:w="8889" w:type="dxa"/>
            <w:tcMar>
              <w:top w:w="45" w:type="dxa"/>
              <w:left w:w="120" w:type="dxa"/>
              <w:bottom w:w="45" w:type="dxa"/>
              <w:right w:w="45" w:type="dxa"/>
            </w:tcMar>
            <w:vAlign w:val="center"/>
          </w:tcPr>
          <w:p>
            <w:pPr>
              <w:widowControl/>
              <w:jc w:val="center"/>
              <w:rPr>
                <w:rFonts w:ascii="宋体" w:cs="宋体"/>
                <w:kern w:val="0"/>
                <w:sz w:val="24"/>
                <w:szCs w:val="24"/>
              </w:rPr>
            </w:pPr>
            <w:r>
              <w:rPr>
                <w:rFonts w:hint="eastAsia" w:ascii="宋体" w:cs="宋体"/>
                <w:kern w:val="0"/>
                <w:sz w:val="24"/>
                <w:szCs w:val="24"/>
              </w:rPr>
              <w:t>道路工程低碳高值利用大宗固废成套关键技术与产业化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rPr>
          <w:trHeight w:val="933" w:hRule="atLeast"/>
          <w:jc w:val="center"/>
        </w:trPr>
        <w:tc>
          <w:tcPr>
            <w:tcW w:w="749" w:type="dxa"/>
            <w:vAlign w:val="center"/>
          </w:tcPr>
          <w:p>
            <w:pPr>
              <w:widowControl/>
              <w:jc w:val="center"/>
              <w:rPr>
                <w:rFonts w:ascii="宋体" w:cs="宋体"/>
                <w:b/>
                <w:bCs/>
                <w:kern w:val="0"/>
                <w:sz w:val="24"/>
                <w:szCs w:val="24"/>
              </w:rPr>
            </w:pPr>
            <w:r>
              <w:rPr>
                <w:rFonts w:hint="eastAsia" w:ascii="宋体" w:hAnsi="宋体" w:cs="宋体"/>
                <w:b/>
                <w:bCs/>
                <w:kern w:val="0"/>
                <w:sz w:val="24"/>
                <w:szCs w:val="24"/>
                <w:lang w:val="en-US" w:eastAsia="zh-CN"/>
              </w:rPr>
              <w:t>提名单位及提名等级</w:t>
            </w:r>
          </w:p>
        </w:tc>
        <w:tc>
          <w:tcPr>
            <w:tcW w:w="8889" w:type="dxa"/>
            <w:tcMar>
              <w:top w:w="45" w:type="dxa"/>
              <w:left w:w="120" w:type="dxa"/>
              <w:bottom w:w="45" w:type="dxa"/>
              <w:right w:w="45" w:type="dxa"/>
            </w:tcMar>
            <w:vAlign w:val="center"/>
          </w:tcPr>
          <w:p>
            <w:pPr>
              <w:snapToGrid w:val="0"/>
              <w:ind w:firstLine="480" w:firstLineChars="200"/>
              <w:jc w:val="center"/>
              <w:rPr>
                <w:rFonts w:hint="default" w:ascii="宋体" w:eastAsia="宋体"/>
                <w:color w:val="0D0D0D"/>
                <w:sz w:val="24"/>
                <w:szCs w:val="24"/>
                <w:lang w:val="en-US" w:eastAsia="zh-CN"/>
              </w:rPr>
            </w:pPr>
            <w:r>
              <w:rPr>
                <w:rFonts w:hint="eastAsia" w:ascii="宋体"/>
                <w:color w:val="0D0D0D"/>
                <w:sz w:val="24"/>
                <w:szCs w:val="24"/>
                <w:lang w:val="en-US" w:eastAsia="zh-CN"/>
              </w:rPr>
              <w:t>湖南大学；一等奖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rPr>
          <w:trHeight w:val="2850" w:hRule="atLeast"/>
          <w:jc w:val="center"/>
        </w:trPr>
        <w:tc>
          <w:tcPr>
            <w:tcW w:w="749" w:type="dxa"/>
            <w:vAlign w:val="center"/>
          </w:tcPr>
          <w:p>
            <w:pPr>
              <w:widowControl/>
              <w:jc w:val="center"/>
              <w:rPr>
                <w:rFonts w:ascii="宋体" w:cs="宋体"/>
                <w:b/>
                <w:bCs/>
                <w:kern w:val="0"/>
                <w:sz w:val="24"/>
                <w:szCs w:val="24"/>
              </w:rPr>
            </w:pPr>
            <w:r>
              <w:rPr>
                <w:rFonts w:hint="eastAsia" w:ascii="宋体" w:hAnsi="宋体" w:cs="宋体"/>
                <w:b/>
                <w:bCs/>
                <w:kern w:val="0"/>
                <w:sz w:val="24"/>
                <w:szCs w:val="24"/>
                <w:lang w:val="en-US" w:eastAsia="zh-CN"/>
              </w:rPr>
              <w:t>主要知识产权和标准规范等目录</w:t>
            </w:r>
          </w:p>
        </w:tc>
        <w:tc>
          <w:tcPr>
            <w:tcW w:w="8889" w:type="dxa"/>
            <w:vAlign w:val="center"/>
          </w:tcPr>
          <w:tbl>
            <w:tblPr>
              <w:tblStyle w:val="4"/>
              <w:tblW w:w="878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40"/>
              <w:gridCol w:w="1504"/>
              <w:gridCol w:w="676"/>
              <w:gridCol w:w="814"/>
              <w:gridCol w:w="890"/>
              <w:gridCol w:w="1047"/>
              <w:gridCol w:w="905"/>
              <w:gridCol w:w="934"/>
              <w:gridCol w:w="97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88" w:type="dxa"/>
                  <w:vAlign w:val="center"/>
                </w:tcPr>
                <w:p>
                  <w:pPr>
                    <w:pStyle w:val="3"/>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知识产权（标准）类别</w:t>
                  </w:r>
                </w:p>
              </w:tc>
              <w:tc>
                <w:tcPr>
                  <w:tcW w:w="1579" w:type="dxa"/>
                  <w:vAlign w:val="center"/>
                </w:tcPr>
                <w:p>
                  <w:pPr>
                    <w:pStyle w:val="3"/>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知识产权（标准）具体名称</w:t>
                  </w:r>
                </w:p>
              </w:tc>
              <w:tc>
                <w:tcPr>
                  <w:tcW w:w="703" w:type="dxa"/>
                  <w:vAlign w:val="center"/>
                </w:tcPr>
                <w:p>
                  <w:pPr>
                    <w:pStyle w:val="3"/>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国家</w:t>
                  </w:r>
                </w:p>
                <w:p>
                  <w:pPr>
                    <w:pStyle w:val="3"/>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（地区）</w:t>
                  </w:r>
                </w:p>
              </w:tc>
              <w:tc>
                <w:tcPr>
                  <w:tcW w:w="849" w:type="dxa"/>
                  <w:vAlign w:val="center"/>
                </w:tcPr>
                <w:p>
                  <w:pPr>
                    <w:pStyle w:val="3"/>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授权号（标准编号）</w:t>
                  </w:r>
                </w:p>
              </w:tc>
              <w:tc>
                <w:tcPr>
                  <w:tcW w:w="929" w:type="dxa"/>
                  <w:vAlign w:val="center"/>
                </w:tcPr>
                <w:p>
                  <w:pPr>
                    <w:pStyle w:val="3"/>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授权（标准发布）日期</w:t>
                  </w:r>
                </w:p>
              </w:tc>
              <w:tc>
                <w:tcPr>
                  <w:tcW w:w="1095" w:type="dxa"/>
                  <w:vAlign w:val="center"/>
                </w:tcPr>
                <w:p>
                  <w:pPr>
                    <w:pStyle w:val="3"/>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证书编号</w:t>
                  </w:r>
                  <w:r>
                    <w:rPr>
                      <w:rFonts w:ascii="Times New Roman" w:hAnsi="Times New Roman"/>
                      <w:color w:val="auto"/>
                      <w:sz w:val="21"/>
                      <w:szCs w:val="22"/>
                    </w:rPr>
                    <w:br w:type="textWrapping"/>
                  </w:r>
                  <w:r>
                    <w:rPr>
                      <w:rFonts w:ascii="Times New Roman" w:hAnsi="Times New Roman"/>
                      <w:color w:val="auto"/>
                      <w:sz w:val="21"/>
                      <w:szCs w:val="22"/>
                    </w:rPr>
                    <w:t>（标准批准发布部门）</w:t>
                  </w:r>
                </w:p>
              </w:tc>
              <w:tc>
                <w:tcPr>
                  <w:tcW w:w="945" w:type="dxa"/>
                  <w:vAlign w:val="center"/>
                </w:tcPr>
                <w:p>
                  <w:pPr>
                    <w:pStyle w:val="3"/>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权利人（标准起草单位）</w:t>
                  </w:r>
                </w:p>
              </w:tc>
              <w:tc>
                <w:tcPr>
                  <w:tcW w:w="975" w:type="dxa"/>
                  <w:vAlign w:val="center"/>
                </w:tcPr>
                <w:p>
                  <w:pPr>
                    <w:pStyle w:val="3"/>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发明人（标准起草人）</w:t>
                  </w:r>
                </w:p>
              </w:tc>
              <w:tc>
                <w:tcPr>
                  <w:tcW w:w="1020" w:type="dxa"/>
                  <w:vAlign w:val="center"/>
                </w:tcPr>
                <w:p>
                  <w:pPr>
                    <w:pStyle w:val="3"/>
                    <w:spacing w:line="390" w:lineRule="exact"/>
                    <w:ind w:firstLine="0" w:firstLineChars="0"/>
                    <w:jc w:val="center"/>
                    <w:rPr>
                      <w:rFonts w:ascii="Times New Roman" w:hAnsi="Times New Roman"/>
                      <w:color w:val="auto"/>
                      <w:sz w:val="21"/>
                      <w:szCs w:val="22"/>
                    </w:rPr>
                  </w:pPr>
                  <w:r>
                    <w:rPr>
                      <w:rFonts w:ascii="Times New Roman" w:hAnsi="Times New Roman"/>
                      <w:color w:val="auto"/>
                      <w:sz w:val="21"/>
                      <w:szCs w:val="22"/>
                    </w:rPr>
                    <w:t>发明专利（标准）有效状态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66" w:hRule="atLeast"/>
                <w:jc w:val="center"/>
              </w:trPr>
              <w:tc>
                <w:tcPr>
                  <w:tcW w:w="1088" w:type="dxa"/>
                  <w:vAlign w:val="center"/>
                </w:tcPr>
                <w:p>
                  <w:pPr>
                    <w:pStyle w:val="3"/>
                    <w:spacing w:line="240" w:lineRule="auto"/>
                    <w:ind w:firstLine="0" w:firstLineChars="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发明专利</w:t>
                  </w:r>
                </w:p>
              </w:tc>
              <w:tc>
                <w:tcPr>
                  <w:tcW w:w="1579" w:type="dxa"/>
                  <w:vAlign w:val="center"/>
                </w:tcPr>
                <w:p>
                  <w:pPr>
                    <w:pStyle w:val="3"/>
                    <w:spacing w:line="240" w:lineRule="auto"/>
                    <w:ind w:firstLine="0" w:firstLineChars="0"/>
                    <w:rPr>
                      <w:rFonts w:hint="default" w:ascii="Times New Roman" w:hAnsi="Times New Roman" w:cs="Times New Roman"/>
                      <w:sz w:val="21"/>
                      <w:szCs w:val="21"/>
                    </w:rPr>
                  </w:pPr>
                </w:p>
                <w:p>
                  <w:pPr>
                    <w:pStyle w:val="3"/>
                    <w:spacing w:line="240" w:lineRule="auto"/>
                    <w:ind w:firstLine="0" w:firstLineChars="0"/>
                    <w:rPr>
                      <w:rFonts w:hint="default" w:ascii="Times New Roman" w:hAnsi="Times New Roman" w:cs="Times New Roman"/>
                      <w:sz w:val="21"/>
                      <w:szCs w:val="21"/>
                    </w:rPr>
                  </w:pPr>
                  <w:r>
                    <w:rPr>
                      <w:rFonts w:hint="default" w:ascii="Times New Roman" w:hAnsi="Times New Roman" w:cs="Times New Roman"/>
                      <w:sz w:val="21"/>
                      <w:szCs w:val="21"/>
                    </w:rPr>
                    <w:t>一种建筑固废再生集料除杂洁净成套设备</w:t>
                  </w:r>
                </w:p>
                <w:p>
                  <w:pPr>
                    <w:pStyle w:val="3"/>
                    <w:spacing w:line="240" w:lineRule="auto"/>
                    <w:ind w:firstLine="0" w:firstLineChars="0"/>
                    <w:rPr>
                      <w:rFonts w:hint="default" w:ascii="Times New Roman" w:hAnsi="Times New Roman" w:eastAsia="宋体" w:cs="Times New Roman"/>
                      <w:kern w:val="2"/>
                      <w:sz w:val="21"/>
                      <w:szCs w:val="21"/>
                      <w:lang w:val="en-US" w:eastAsia="zh-CN" w:bidi="ar-SA"/>
                    </w:rPr>
                  </w:pPr>
                </w:p>
              </w:tc>
              <w:tc>
                <w:tcPr>
                  <w:tcW w:w="703" w:type="dxa"/>
                  <w:vAlign w:val="center"/>
                </w:tcPr>
                <w:p>
                  <w:pPr>
                    <w:pStyle w:val="3"/>
                    <w:spacing w:line="240" w:lineRule="auto"/>
                    <w:ind w:firstLine="0" w:firstLineChars="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中国</w:t>
                  </w:r>
                </w:p>
              </w:tc>
              <w:tc>
                <w:tcPr>
                  <w:tcW w:w="849" w:type="dxa"/>
                  <w:vAlign w:val="center"/>
                </w:tcPr>
                <w:p>
                  <w:pPr>
                    <w:pStyle w:val="3"/>
                    <w:spacing w:line="240" w:lineRule="auto"/>
                    <w:ind w:firstLine="0" w:firstLineChars="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201810011816.2</w:t>
                  </w:r>
                </w:p>
              </w:tc>
              <w:tc>
                <w:tcPr>
                  <w:tcW w:w="929" w:type="dxa"/>
                  <w:vAlign w:val="center"/>
                </w:tcPr>
                <w:p>
                  <w:pPr>
                    <w:pStyle w:val="3"/>
                    <w:spacing w:line="240" w:lineRule="auto"/>
                    <w:ind w:firstLine="0" w:firstLineChars="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color w:val="000000"/>
                      <w:sz w:val="21"/>
                      <w:szCs w:val="21"/>
                    </w:rPr>
                    <w:t>2020年06月09日</w:t>
                  </w:r>
                </w:p>
              </w:tc>
              <w:tc>
                <w:tcPr>
                  <w:tcW w:w="1095" w:type="dxa"/>
                  <w:vAlign w:val="center"/>
                </w:tcPr>
                <w:p>
                  <w:pPr>
                    <w:pStyle w:val="3"/>
                    <w:spacing w:line="240" w:lineRule="auto"/>
                    <w:ind w:firstLine="0" w:firstLineChars="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3831789</w:t>
                  </w:r>
                </w:p>
              </w:tc>
              <w:tc>
                <w:tcPr>
                  <w:tcW w:w="945" w:type="dxa"/>
                  <w:vAlign w:val="center"/>
                </w:tcPr>
                <w:p>
                  <w:pPr>
                    <w:pStyle w:val="3"/>
                    <w:spacing w:line="240" w:lineRule="auto"/>
                    <w:ind w:firstLine="0" w:firstLineChars="0"/>
                    <w:jc w:val="left"/>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湖南云中再生科技股份有限公司</w:t>
                  </w:r>
                </w:p>
              </w:tc>
              <w:tc>
                <w:tcPr>
                  <w:tcW w:w="975" w:type="dxa"/>
                  <w:vAlign w:val="center"/>
                </w:tcPr>
                <w:p>
                  <w:pPr>
                    <w:pStyle w:val="3"/>
                    <w:spacing w:line="240" w:lineRule="auto"/>
                    <w:ind w:firstLine="0" w:firstLineChars="0"/>
                    <w:jc w:val="left"/>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吴超凡、梁勇、刘良治、罗孟良、罗代春</w:t>
                  </w:r>
                </w:p>
              </w:tc>
              <w:tc>
                <w:tcPr>
                  <w:tcW w:w="1020" w:type="dxa"/>
                  <w:vAlign w:val="center"/>
                </w:tcPr>
                <w:p>
                  <w:pPr>
                    <w:pStyle w:val="3"/>
                    <w:spacing w:line="240" w:lineRule="auto"/>
                    <w:ind w:firstLine="0" w:firstLineChars="0"/>
                    <w:jc w:val="center"/>
                    <w:rPr>
                      <w:rFonts w:ascii="宋体" w:hAnsi="宋体" w:eastAsia="宋体" w:cs="宋体"/>
                      <w:kern w:val="2"/>
                      <w:sz w:val="21"/>
                      <w:szCs w:val="21"/>
                      <w:lang w:val="en-US" w:eastAsia="zh-CN" w:bidi="ar-SA"/>
                    </w:rPr>
                  </w:pPr>
                  <w:r>
                    <w:rPr>
                      <w:rFonts w:hint="eastAsia" w:ascii="宋体" w:hAnsi="宋体" w:cs="宋体"/>
                      <w:sz w:val="21"/>
                      <w:szCs w:val="21"/>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188" w:hRule="atLeast"/>
                <w:jc w:val="center"/>
              </w:trPr>
              <w:tc>
                <w:tcPr>
                  <w:tcW w:w="1088" w:type="dxa"/>
                  <w:vAlign w:val="center"/>
                </w:tcPr>
                <w:p>
                  <w:pPr>
                    <w:pStyle w:val="3"/>
                    <w:spacing w:line="240" w:lineRule="auto"/>
                    <w:ind w:firstLine="0" w:firstLineChars="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发明专利</w:t>
                  </w:r>
                </w:p>
              </w:tc>
              <w:tc>
                <w:tcPr>
                  <w:tcW w:w="1579" w:type="dxa"/>
                  <w:vAlign w:val="center"/>
                </w:tcPr>
                <w:p>
                  <w:pPr>
                    <w:pStyle w:val="3"/>
                    <w:spacing w:line="240" w:lineRule="auto"/>
                    <w:ind w:firstLine="0" w:firstLineChars="0"/>
                    <w:rPr>
                      <w:rFonts w:hint="default" w:ascii="Times New Roman" w:hAnsi="Times New Roman" w:cs="Times New Roman"/>
                      <w:sz w:val="21"/>
                      <w:szCs w:val="21"/>
                    </w:rPr>
                  </w:pPr>
                </w:p>
                <w:p>
                  <w:pPr>
                    <w:pStyle w:val="3"/>
                    <w:spacing w:line="240" w:lineRule="auto"/>
                    <w:ind w:firstLine="0" w:firstLineChars="0"/>
                    <w:rPr>
                      <w:rFonts w:hint="default" w:ascii="Times New Roman" w:hAnsi="Times New Roman" w:cs="Times New Roman"/>
                      <w:sz w:val="21"/>
                      <w:szCs w:val="21"/>
                    </w:rPr>
                  </w:pPr>
                  <w:r>
                    <w:rPr>
                      <w:rFonts w:hint="default" w:ascii="Times New Roman" w:hAnsi="Times New Roman" w:cs="Times New Roman"/>
                      <w:sz w:val="21"/>
                      <w:szCs w:val="21"/>
                    </w:rPr>
                    <w:t>一种沥青混合料的厂拌冷再生拌和设备及拌和方法</w:t>
                  </w:r>
                </w:p>
                <w:p>
                  <w:pPr>
                    <w:pStyle w:val="3"/>
                    <w:spacing w:line="240" w:lineRule="auto"/>
                    <w:ind w:firstLine="0" w:firstLineChars="0"/>
                    <w:rPr>
                      <w:rFonts w:hint="default" w:ascii="Times New Roman" w:hAnsi="Times New Roman" w:eastAsia="宋体" w:cs="Times New Roman"/>
                      <w:kern w:val="2"/>
                      <w:sz w:val="21"/>
                      <w:szCs w:val="21"/>
                      <w:lang w:val="en-US" w:eastAsia="zh-CN" w:bidi="ar-SA"/>
                    </w:rPr>
                  </w:pPr>
                </w:p>
              </w:tc>
              <w:tc>
                <w:tcPr>
                  <w:tcW w:w="703" w:type="dxa"/>
                  <w:vAlign w:val="center"/>
                </w:tcPr>
                <w:p>
                  <w:pPr>
                    <w:pStyle w:val="3"/>
                    <w:spacing w:line="240" w:lineRule="auto"/>
                    <w:ind w:firstLine="0" w:firstLineChars="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中国</w:t>
                  </w:r>
                </w:p>
              </w:tc>
              <w:tc>
                <w:tcPr>
                  <w:tcW w:w="849" w:type="dxa"/>
                  <w:vAlign w:val="center"/>
                </w:tcPr>
                <w:p>
                  <w:pPr>
                    <w:pStyle w:val="3"/>
                    <w:spacing w:line="240" w:lineRule="auto"/>
                    <w:ind w:firstLine="0" w:firstLineChars="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201610352922.8</w:t>
                  </w:r>
                </w:p>
              </w:tc>
              <w:tc>
                <w:tcPr>
                  <w:tcW w:w="929" w:type="dxa"/>
                  <w:vAlign w:val="center"/>
                </w:tcPr>
                <w:p>
                  <w:pPr>
                    <w:pStyle w:val="3"/>
                    <w:spacing w:line="240" w:lineRule="auto"/>
                    <w:ind w:firstLine="0" w:firstLineChars="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color w:val="000000"/>
                      <w:sz w:val="21"/>
                      <w:szCs w:val="21"/>
                    </w:rPr>
                    <w:t>2019年01月01日</w:t>
                  </w:r>
                </w:p>
              </w:tc>
              <w:tc>
                <w:tcPr>
                  <w:tcW w:w="1095" w:type="dxa"/>
                  <w:vAlign w:val="center"/>
                </w:tcPr>
                <w:p>
                  <w:pPr>
                    <w:pStyle w:val="3"/>
                    <w:spacing w:line="240" w:lineRule="auto"/>
                    <w:ind w:firstLine="0" w:firstLineChars="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3199446</w:t>
                  </w:r>
                </w:p>
              </w:tc>
              <w:tc>
                <w:tcPr>
                  <w:tcW w:w="945" w:type="dxa"/>
                  <w:vAlign w:val="center"/>
                </w:tcPr>
                <w:p>
                  <w:pPr>
                    <w:pStyle w:val="3"/>
                    <w:spacing w:line="240" w:lineRule="auto"/>
                    <w:ind w:firstLine="0" w:firstLineChars="0"/>
                    <w:jc w:val="left"/>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湖南云中再生科技股份有限公司</w:t>
                  </w:r>
                </w:p>
              </w:tc>
              <w:tc>
                <w:tcPr>
                  <w:tcW w:w="975" w:type="dxa"/>
                  <w:vAlign w:val="center"/>
                </w:tcPr>
                <w:p>
                  <w:pPr>
                    <w:pStyle w:val="3"/>
                    <w:spacing w:line="240" w:lineRule="auto"/>
                    <w:ind w:firstLine="0" w:firstLineChars="0"/>
                    <w:jc w:val="left"/>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吴超凡、梁勇、罗孟良、张继森、李国平</w:t>
                  </w:r>
                  <w:r>
                    <w:rPr>
                      <w:rFonts w:hint="default" w:ascii="Times New Roman" w:hAnsi="Times New Roman" w:cs="Times New Roman"/>
                      <w:color w:val="000000"/>
                      <w:sz w:val="21"/>
                      <w:szCs w:val="21"/>
                    </w:rPr>
                    <w:t>、杨科、谭新贵</w:t>
                  </w:r>
                </w:p>
              </w:tc>
              <w:tc>
                <w:tcPr>
                  <w:tcW w:w="1020" w:type="dxa"/>
                  <w:vAlign w:val="center"/>
                </w:tcPr>
                <w:p>
                  <w:pPr>
                    <w:pStyle w:val="3"/>
                    <w:spacing w:line="240" w:lineRule="auto"/>
                    <w:ind w:firstLine="0" w:firstLineChars="0"/>
                    <w:jc w:val="center"/>
                    <w:rPr>
                      <w:rFonts w:ascii="宋体" w:hAnsi="宋体" w:eastAsia="宋体" w:cs="宋体"/>
                      <w:kern w:val="2"/>
                      <w:sz w:val="21"/>
                      <w:szCs w:val="21"/>
                      <w:lang w:val="en-US" w:eastAsia="zh-CN" w:bidi="ar-SA"/>
                    </w:rPr>
                  </w:pPr>
                  <w:r>
                    <w:rPr>
                      <w:rFonts w:hint="eastAsia" w:ascii="宋体" w:hAnsi="宋体" w:cs="宋体"/>
                      <w:sz w:val="21"/>
                      <w:szCs w:val="21"/>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94" w:hRule="atLeast"/>
                <w:jc w:val="center"/>
              </w:trPr>
              <w:tc>
                <w:tcPr>
                  <w:tcW w:w="1088" w:type="dxa"/>
                  <w:vAlign w:val="center"/>
                </w:tcPr>
                <w:p>
                  <w:pPr>
                    <w:pStyle w:val="3"/>
                    <w:spacing w:line="240" w:lineRule="auto"/>
                    <w:ind w:firstLine="0" w:firstLineChars="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发明专利</w:t>
                  </w:r>
                </w:p>
              </w:tc>
              <w:tc>
                <w:tcPr>
                  <w:tcW w:w="1579" w:type="dxa"/>
                  <w:vAlign w:val="center"/>
                </w:tcPr>
                <w:p>
                  <w:pPr>
                    <w:pStyle w:val="3"/>
                    <w:spacing w:line="240" w:lineRule="auto"/>
                    <w:ind w:firstLine="0" w:firstLineChars="0"/>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一种乳化沥青厂拌冷再生沥青混合料及其制备方法</w:t>
                  </w:r>
                </w:p>
              </w:tc>
              <w:tc>
                <w:tcPr>
                  <w:tcW w:w="703" w:type="dxa"/>
                  <w:vAlign w:val="center"/>
                </w:tcPr>
                <w:p>
                  <w:pPr>
                    <w:pStyle w:val="3"/>
                    <w:spacing w:line="390" w:lineRule="exact"/>
                    <w:ind w:firstLine="0" w:firstLineChars="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中国</w:t>
                  </w:r>
                </w:p>
              </w:tc>
              <w:tc>
                <w:tcPr>
                  <w:tcW w:w="849" w:type="dxa"/>
                  <w:vAlign w:val="center"/>
                </w:tcPr>
                <w:p>
                  <w:pPr>
                    <w:pStyle w:val="3"/>
                    <w:spacing w:line="240" w:lineRule="auto"/>
                    <w:ind w:firstLine="0" w:firstLineChars="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color w:val="000000"/>
                      <w:kern w:val="0"/>
                      <w:sz w:val="21"/>
                      <w:szCs w:val="21"/>
                      <w:lang w:bidi="ar"/>
                    </w:rPr>
                    <w:t>202111206855.6</w:t>
                  </w:r>
                </w:p>
              </w:tc>
              <w:tc>
                <w:tcPr>
                  <w:tcW w:w="929" w:type="dxa"/>
                  <w:vAlign w:val="center"/>
                </w:tcPr>
                <w:p>
                  <w:pPr>
                    <w:pStyle w:val="3"/>
                    <w:spacing w:line="240" w:lineRule="auto"/>
                    <w:ind w:firstLine="0" w:firstLineChars="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color w:val="000000"/>
                      <w:kern w:val="0"/>
                      <w:sz w:val="21"/>
                      <w:szCs w:val="21"/>
                      <w:lang w:bidi="ar"/>
                    </w:rPr>
                    <w:t>2021年12月17日</w:t>
                  </w:r>
                </w:p>
              </w:tc>
              <w:tc>
                <w:tcPr>
                  <w:tcW w:w="1095" w:type="dxa"/>
                  <w:vAlign w:val="center"/>
                </w:tcPr>
                <w:p>
                  <w:pPr>
                    <w:pStyle w:val="3"/>
                    <w:spacing w:line="390" w:lineRule="exact"/>
                    <w:ind w:firstLine="0" w:firstLineChars="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4852695</w:t>
                  </w:r>
                </w:p>
              </w:tc>
              <w:tc>
                <w:tcPr>
                  <w:tcW w:w="945" w:type="dxa"/>
                  <w:vAlign w:val="center"/>
                </w:tcPr>
                <w:p>
                  <w:pPr>
                    <w:widowControl/>
                    <w:jc w:val="both"/>
                    <w:textAlignment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color w:val="000000"/>
                      <w:kern w:val="0"/>
                      <w:szCs w:val="21"/>
                      <w:lang w:bidi="ar"/>
                    </w:rPr>
                    <w:t>湖南大学</w:t>
                  </w:r>
                </w:p>
              </w:tc>
              <w:tc>
                <w:tcPr>
                  <w:tcW w:w="975" w:type="dxa"/>
                  <w:vAlign w:val="center"/>
                </w:tcPr>
                <w:p>
                  <w:pPr>
                    <w:widowControl/>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szCs w:val="21"/>
                    </w:rPr>
                    <w:t>张恒龙、</w:t>
                  </w:r>
                </w:p>
                <w:p>
                  <w:pPr>
                    <w:widowControl/>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szCs w:val="21"/>
                    </w:rPr>
                    <w:t>朱崇政、</w:t>
                  </w:r>
                </w:p>
                <w:p>
                  <w:pPr>
                    <w:widowControl/>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szCs w:val="21"/>
                    </w:rPr>
                    <w:t>李启石、</w:t>
                  </w:r>
                </w:p>
                <w:p>
                  <w:pPr>
                    <w:widowControl/>
                    <w:jc w:val="center"/>
                    <w:textAlignment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color w:val="000000"/>
                      <w:szCs w:val="21"/>
                    </w:rPr>
                    <w:t>张  帅</w:t>
                  </w:r>
                </w:p>
              </w:tc>
              <w:tc>
                <w:tcPr>
                  <w:tcW w:w="1020" w:type="dxa"/>
                  <w:vAlign w:val="center"/>
                </w:tcPr>
                <w:p>
                  <w:pPr>
                    <w:pStyle w:val="3"/>
                    <w:spacing w:line="240" w:lineRule="auto"/>
                    <w:ind w:firstLine="0" w:firstLineChars="0"/>
                    <w:jc w:val="center"/>
                    <w:rPr>
                      <w:rFonts w:ascii="宋体" w:hAnsi="宋体" w:eastAsia="宋体" w:cs="宋体"/>
                      <w:kern w:val="2"/>
                      <w:sz w:val="21"/>
                      <w:szCs w:val="21"/>
                      <w:lang w:val="en-US" w:eastAsia="zh-CN" w:bidi="ar-SA"/>
                    </w:rPr>
                  </w:pPr>
                  <w:r>
                    <w:rPr>
                      <w:rFonts w:hint="eastAsia" w:ascii="Times New Roman"/>
                      <w:sz w:val="21"/>
                      <w:szCs w:val="21"/>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73" w:hRule="atLeast"/>
                <w:jc w:val="center"/>
              </w:trPr>
              <w:tc>
                <w:tcPr>
                  <w:tcW w:w="1088" w:type="dxa"/>
                  <w:vAlign w:val="center"/>
                </w:tcPr>
                <w:p>
                  <w:pPr>
                    <w:pStyle w:val="3"/>
                    <w:spacing w:line="240" w:lineRule="auto"/>
                    <w:ind w:firstLine="0" w:firstLineChars="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发明专利</w:t>
                  </w:r>
                </w:p>
              </w:tc>
              <w:tc>
                <w:tcPr>
                  <w:tcW w:w="1579" w:type="dxa"/>
                  <w:vAlign w:val="center"/>
                </w:tcPr>
                <w:p>
                  <w:pPr>
                    <w:pStyle w:val="3"/>
                    <w:spacing w:line="240" w:lineRule="auto"/>
                    <w:ind w:firstLine="0" w:firstLineChars="0"/>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RAP沥青软化融合再生剂及其应用</w:t>
                  </w:r>
                </w:p>
              </w:tc>
              <w:tc>
                <w:tcPr>
                  <w:tcW w:w="703" w:type="dxa"/>
                  <w:vAlign w:val="center"/>
                </w:tcPr>
                <w:p>
                  <w:pPr>
                    <w:pStyle w:val="3"/>
                    <w:spacing w:line="240" w:lineRule="auto"/>
                    <w:ind w:firstLine="0" w:firstLineChars="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中国</w:t>
                  </w:r>
                </w:p>
              </w:tc>
              <w:tc>
                <w:tcPr>
                  <w:tcW w:w="849" w:type="dxa"/>
                  <w:vAlign w:val="center"/>
                </w:tcPr>
                <w:p>
                  <w:pPr>
                    <w:pStyle w:val="3"/>
                    <w:spacing w:line="240" w:lineRule="auto"/>
                    <w:ind w:firstLine="0" w:firstLineChars="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201810444289.4</w:t>
                  </w:r>
                </w:p>
              </w:tc>
              <w:tc>
                <w:tcPr>
                  <w:tcW w:w="929" w:type="dxa"/>
                  <w:vAlign w:val="center"/>
                </w:tcPr>
                <w:p>
                  <w:pPr>
                    <w:pStyle w:val="3"/>
                    <w:spacing w:line="240" w:lineRule="auto"/>
                    <w:ind w:firstLine="0" w:firstLineChars="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color w:val="000000"/>
                      <w:sz w:val="21"/>
                      <w:szCs w:val="21"/>
                    </w:rPr>
                    <w:t>2020年06月30日</w:t>
                  </w:r>
                </w:p>
              </w:tc>
              <w:tc>
                <w:tcPr>
                  <w:tcW w:w="1095" w:type="dxa"/>
                  <w:vAlign w:val="center"/>
                </w:tcPr>
                <w:p>
                  <w:pPr>
                    <w:pStyle w:val="3"/>
                    <w:spacing w:line="240" w:lineRule="auto"/>
                    <w:ind w:firstLine="0" w:firstLineChars="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3867291</w:t>
                  </w:r>
                </w:p>
              </w:tc>
              <w:tc>
                <w:tcPr>
                  <w:tcW w:w="945" w:type="dxa"/>
                  <w:vAlign w:val="center"/>
                </w:tcPr>
                <w:p>
                  <w:pPr>
                    <w:pStyle w:val="3"/>
                    <w:spacing w:line="240" w:lineRule="auto"/>
                    <w:ind w:firstLine="0" w:firstLineChars="0"/>
                    <w:jc w:val="left"/>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湖南云中再生科技股份有限公司</w:t>
                  </w:r>
                </w:p>
              </w:tc>
              <w:tc>
                <w:tcPr>
                  <w:tcW w:w="975" w:type="dxa"/>
                  <w:vAlign w:val="center"/>
                </w:tcPr>
                <w:p>
                  <w:pPr>
                    <w:pStyle w:val="3"/>
                    <w:spacing w:line="240" w:lineRule="auto"/>
                    <w:ind w:firstLine="0" w:firstLineChars="0"/>
                    <w:jc w:val="left"/>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吴超凡、周艺、韩庆奎、张继森、温广香</w:t>
                  </w:r>
                  <w:r>
                    <w:rPr>
                      <w:rFonts w:hint="default" w:ascii="Times New Roman" w:hAnsi="Times New Roman" w:cs="Times New Roman"/>
                      <w:color w:val="000000"/>
                      <w:sz w:val="21"/>
                      <w:szCs w:val="21"/>
                    </w:rPr>
                    <w:t>、</w:t>
                  </w:r>
                  <w:r>
                    <w:rPr>
                      <w:rFonts w:hint="default" w:ascii="Times New Roman" w:hAnsi="Times New Roman" w:cs="Times New Roman"/>
                      <w:sz w:val="21"/>
                      <w:szCs w:val="21"/>
                    </w:rPr>
                    <w:t>李泉、</w:t>
                  </w:r>
                  <w:r>
                    <w:rPr>
                      <w:rFonts w:hint="default" w:ascii="Times New Roman" w:hAnsi="Times New Roman" w:cs="Times New Roman"/>
                      <w:color w:val="000000"/>
                      <w:sz w:val="21"/>
                      <w:szCs w:val="21"/>
                    </w:rPr>
                    <w:t>罗丽</w:t>
                  </w:r>
                </w:p>
              </w:tc>
              <w:tc>
                <w:tcPr>
                  <w:tcW w:w="1020" w:type="dxa"/>
                  <w:vAlign w:val="center"/>
                </w:tcPr>
                <w:p>
                  <w:pPr>
                    <w:pStyle w:val="3"/>
                    <w:spacing w:line="240" w:lineRule="auto"/>
                    <w:ind w:firstLine="0" w:firstLineChars="0"/>
                    <w:jc w:val="center"/>
                    <w:rPr>
                      <w:rFonts w:ascii="宋体" w:hAnsi="宋体" w:eastAsia="宋体" w:cs="宋体"/>
                      <w:kern w:val="2"/>
                      <w:sz w:val="21"/>
                      <w:szCs w:val="21"/>
                      <w:lang w:val="en-US" w:eastAsia="zh-CN" w:bidi="ar-SA"/>
                    </w:rPr>
                  </w:pPr>
                  <w:r>
                    <w:rPr>
                      <w:rFonts w:hint="eastAsia" w:ascii="宋体" w:hAnsi="宋体" w:cs="宋体"/>
                      <w:sz w:val="21"/>
                      <w:szCs w:val="21"/>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79" w:hRule="atLeast"/>
                <w:jc w:val="center"/>
              </w:trPr>
              <w:tc>
                <w:tcPr>
                  <w:tcW w:w="1088" w:type="dxa"/>
                  <w:vAlign w:val="center"/>
                </w:tcPr>
                <w:p>
                  <w:pPr>
                    <w:pStyle w:val="3"/>
                    <w:spacing w:line="240" w:lineRule="auto"/>
                    <w:ind w:firstLine="0" w:firstLineChars="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发明专利</w:t>
                  </w:r>
                </w:p>
              </w:tc>
              <w:tc>
                <w:tcPr>
                  <w:tcW w:w="1579" w:type="dxa"/>
                  <w:vAlign w:val="center"/>
                </w:tcPr>
                <w:p>
                  <w:pPr>
                    <w:pStyle w:val="3"/>
                    <w:spacing w:line="240" w:lineRule="auto"/>
                    <w:ind w:firstLine="0" w:firstLineChars="0"/>
                    <w:jc w:val="both"/>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bidi="ar"/>
                    </w:rPr>
                    <w:t>一种耐老化沥青及其制备方法</w:t>
                  </w:r>
                </w:p>
              </w:tc>
              <w:tc>
                <w:tcPr>
                  <w:tcW w:w="703" w:type="dxa"/>
                  <w:vAlign w:val="center"/>
                </w:tcPr>
                <w:p>
                  <w:pPr>
                    <w:pStyle w:val="3"/>
                    <w:spacing w:line="390" w:lineRule="exact"/>
                    <w:ind w:firstLine="0" w:firstLineChars="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中国</w:t>
                  </w:r>
                </w:p>
              </w:tc>
              <w:tc>
                <w:tcPr>
                  <w:tcW w:w="849" w:type="dxa"/>
                  <w:vAlign w:val="center"/>
                </w:tcPr>
                <w:p>
                  <w:pPr>
                    <w:pStyle w:val="3"/>
                    <w:spacing w:line="240" w:lineRule="auto"/>
                    <w:ind w:firstLine="0" w:firstLineChars="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kern w:val="0"/>
                      <w:sz w:val="21"/>
                      <w:szCs w:val="21"/>
                      <w:lang w:bidi="ar"/>
                    </w:rPr>
                    <w:t>201310243820.9</w:t>
                  </w:r>
                </w:p>
              </w:tc>
              <w:tc>
                <w:tcPr>
                  <w:tcW w:w="929" w:type="dxa"/>
                  <w:vAlign w:val="center"/>
                </w:tcPr>
                <w:p>
                  <w:pPr>
                    <w:pStyle w:val="3"/>
                    <w:spacing w:line="240" w:lineRule="auto"/>
                    <w:ind w:firstLine="0" w:firstLineChars="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kern w:val="0"/>
                      <w:sz w:val="21"/>
                      <w:szCs w:val="21"/>
                      <w:lang w:bidi="ar"/>
                    </w:rPr>
                    <w:t>2015年9月30日</w:t>
                  </w:r>
                </w:p>
              </w:tc>
              <w:tc>
                <w:tcPr>
                  <w:tcW w:w="1095" w:type="dxa"/>
                  <w:vAlign w:val="center"/>
                </w:tcPr>
                <w:p>
                  <w:pPr>
                    <w:pStyle w:val="3"/>
                    <w:spacing w:line="390" w:lineRule="exact"/>
                    <w:ind w:firstLine="0" w:firstLineChars="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1805101</w:t>
                  </w:r>
                </w:p>
              </w:tc>
              <w:tc>
                <w:tcPr>
                  <w:tcW w:w="945" w:type="dxa"/>
                  <w:vAlign w:val="center"/>
                </w:tcPr>
                <w:p>
                  <w:pPr>
                    <w:pStyle w:val="3"/>
                    <w:spacing w:line="240" w:lineRule="auto"/>
                    <w:ind w:firstLine="0" w:firstLineChars="0"/>
                    <w:jc w:val="both"/>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湖南大学</w:t>
                  </w:r>
                </w:p>
              </w:tc>
              <w:tc>
                <w:tcPr>
                  <w:tcW w:w="975" w:type="dxa"/>
                  <w:vAlign w:val="center"/>
                </w:tcPr>
                <w:p>
                  <w:pPr>
                    <w:pStyle w:val="3"/>
                    <w:spacing w:line="240" w:lineRule="auto"/>
                    <w:ind w:firstLine="0" w:firstLineChars="0"/>
                    <w:jc w:val="center"/>
                    <w:rPr>
                      <w:rFonts w:hint="default" w:ascii="Times New Roman" w:hAnsi="Times New Roman" w:cs="Times New Roman"/>
                      <w:kern w:val="0"/>
                      <w:sz w:val="21"/>
                      <w:szCs w:val="21"/>
                      <w:lang w:bidi="ar"/>
                    </w:rPr>
                  </w:pPr>
                  <w:r>
                    <w:rPr>
                      <w:rFonts w:hint="default" w:ascii="Times New Roman" w:hAnsi="Times New Roman" w:cs="Times New Roman"/>
                      <w:kern w:val="0"/>
                      <w:sz w:val="21"/>
                      <w:szCs w:val="21"/>
                      <w:lang w:bidi="ar"/>
                    </w:rPr>
                    <w:t>张恒龙、</w:t>
                  </w:r>
                </w:p>
                <w:p>
                  <w:pPr>
                    <w:pStyle w:val="3"/>
                    <w:spacing w:line="240" w:lineRule="auto"/>
                    <w:ind w:firstLine="0" w:firstLineChars="0"/>
                    <w:jc w:val="center"/>
                    <w:rPr>
                      <w:rFonts w:hint="default" w:ascii="Times New Roman" w:hAnsi="Times New Roman" w:cs="Times New Roman"/>
                      <w:kern w:val="0"/>
                      <w:sz w:val="21"/>
                      <w:szCs w:val="21"/>
                      <w:lang w:bidi="ar"/>
                    </w:rPr>
                  </w:pPr>
                  <w:r>
                    <w:rPr>
                      <w:rFonts w:hint="default" w:ascii="Times New Roman" w:hAnsi="Times New Roman" w:cs="Times New Roman"/>
                      <w:kern w:val="0"/>
                      <w:sz w:val="21"/>
                      <w:szCs w:val="21"/>
                      <w:lang w:bidi="ar"/>
                    </w:rPr>
                    <w:t>颜可珍、</w:t>
                  </w:r>
                </w:p>
                <w:p>
                  <w:pPr>
                    <w:pStyle w:val="3"/>
                    <w:spacing w:line="240" w:lineRule="auto"/>
                    <w:ind w:firstLine="0" w:firstLineChars="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kern w:val="0"/>
                      <w:sz w:val="21"/>
                      <w:szCs w:val="21"/>
                      <w:lang w:bidi="ar"/>
                    </w:rPr>
                    <w:t>杜攀峰、</w:t>
                  </w:r>
                </w:p>
              </w:tc>
              <w:tc>
                <w:tcPr>
                  <w:tcW w:w="1020" w:type="dxa"/>
                  <w:vAlign w:val="center"/>
                </w:tcPr>
                <w:p>
                  <w:pPr>
                    <w:pStyle w:val="3"/>
                    <w:spacing w:line="240" w:lineRule="auto"/>
                    <w:ind w:firstLine="0" w:firstLineChars="0"/>
                    <w:jc w:val="center"/>
                    <w:rPr>
                      <w:rFonts w:ascii="宋体" w:hAnsi="宋体" w:eastAsia="宋体" w:cs="宋体"/>
                      <w:kern w:val="2"/>
                      <w:sz w:val="21"/>
                      <w:szCs w:val="21"/>
                      <w:lang w:val="en-US" w:eastAsia="zh-CN" w:bidi="ar-SA"/>
                    </w:rPr>
                  </w:pPr>
                  <w:r>
                    <w:rPr>
                      <w:rFonts w:hint="eastAsia" w:ascii="Times New Roman"/>
                      <w:sz w:val="21"/>
                      <w:szCs w:val="21"/>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48" w:hRule="atLeast"/>
                <w:jc w:val="center"/>
              </w:trPr>
              <w:tc>
                <w:tcPr>
                  <w:tcW w:w="1088" w:type="dxa"/>
                  <w:vAlign w:val="center"/>
                </w:tcPr>
                <w:p>
                  <w:pPr>
                    <w:pStyle w:val="3"/>
                    <w:spacing w:line="240" w:lineRule="auto"/>
                    <w:ind w:firstLine="0" w:firstLineChars="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发明专利</w:t>
                  </w:r>
                </w:p>
              </w:tc>
              <w:tc>
                <w:tcPr>
                  <w:tcW w:w="1579" w:type="dxa"/>
                  <w:vAlign w:val="center"/>
                </w:tcPr>
                <w:p>
                  <w:pPr>
                    <w:pStyle w:val="3"/>
                    <w:spacing w:line="240" w:lineRule="auto"/>
                    <w:ind w:firstLine="0" w:firstLineChars="0"/>
                    <w:jc w:val="both"/>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color w:val="000000"/>
                      <w:sz w:val="21"/>
                      <w:szCs w:val="21"/>
                      <w:lang w:bidi="ar"/>
                    </w:rPr>
                    <w:t>一种复配耐老化道路沥青及其制备方法</w:t>
                  </w:r>
                </w:p>
              </w:tc>
              <w:tc>
                <w:tcPr>
                  <w:tcW w:w="703" w:type="dxa"/>
                  <w:vAlign w:val="center"/>
                </w:tcPr>
                <w:p>
                  <w:pPr>
                    <w:pStyle w:val="3"/>
                    <w:spacing w:line="390" w:lineRule="exact"/>
                    <w:ind w:firstLine="0" w:firstLineChars="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中国</w:t>
                  </w:r>
                </w:p>
              </w:tc>
              <w:tc>
                <w:tcPr>
                  <w:tcW w:w="849" w:type="dxa"/>
                  <w:vAlign w:val="center"/>
                </w:tcPr>
                <w:p>
                  <w:pPr>
                    <w:pStyle w:val="3"/>
                    <w:spacing w:line="240" w:lineRule="auto"/>
                    <w:ind w:firstLine="0" w:firstLineChars="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color w:val="000000"/>
                      <w:kern w:val="0"/>
                      <w:sz w:val="21"/>
                      <w:szCs w:val="21"/>
                      <w:lang w:bidi="ar"/>
                    </w:rPr>
                    <w:t>201410150849.7</w:t>
                  </w:r>
                </w:p>
              </w:tc>
              <w:tc>
                <w:tcPr>
                  <w:tcW w:w="929" w:type="dxa"/>
                  <w:vAlign w:val="center"/>
                </w:tcPr>
                <w:p>
                  <w:pPr>
                    <w:pStyle w:val="3"/>
                    <w:spacing w:line="240" w:lineRule="auto"/>
                    <w:ind w:firstLine="0" w:firstLineChars="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color w:val="000000"/>
                      <w:kern w:val="0"/>
                      <w:sz w:val="21"/>
                      <w:szCs w:val="21"/>
                      <w:lang w:bidi="ar"/>
                    </w:rPr>
                    <w:t>2016年6月22日</w:t>
                  </w:r>
                </w:p>
              </w:tc>
              <w:tc>
                <w:tcPr>
                  <w:tcW w:w="1095" w:type="dxa"/>
                  <w:vAlign w:val="center"/>
                </w:tcPr>
                <w:p>
                  <w:pPr>
                    <w:pStyle w:val="3"/>
                    <w:spacing w:line="390" w:lineRule="exact"/>
                    <w:ind w:firstLine="0" w:firstLineChars="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2119547</w:t>
                  </w:r>
                </w:p>
              </w:tc>
              <w:tc>
                <w:tcPr>
                  <w:tcW w:w="945" w:type="dxa"/>
                  <w:vAlign w:val="center"/>
                </w:tcPr>
                <w:p>
                  <w:pPr>
                    <w:widowControl/>
                    <w:jc w:val="both"/>
                    <w:textAlignment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color w:val="000000"/>
                      <w:kern w:val="0"/>
                      <w:szCs w:val="21"/>
                      <w:lang w:bidi="ar"/>
                    </w:rPr>
                    <w:t>湖南大学</w:t>
                  </w:r>
                </w:p>
              </w:tc>
              <w:tc>
                <w:tcPr>
                  <w:tcW w:w="975" w:type="dxa"/>
                  <w:vAlign w:val="center"/>
                </w:tcPr>
                <w:p>
                  <w:pPr>
                    <w:widowControl/>
                    <w:jc w:val="center"/>
                    <w:textAlignment w:val="center"/>
                    <w:rPr>
                      <w:rFonts w:hint="default" w:ascii="Times New Roman" w:hAnsi="Times New Roman" w:cs="Times New Roman"/>
                      <w:color w:val="000000"/>
                      <w:kern w:val="0"/>
                      <w:szCs w:val="21"/>
                      <w:lang w:bidi="ar"/>
                    </w:rPr>
                  </w:pPr>
                  <w:r>
                    <w:rPr>
                      <w:rFonts w:hint="default" w:ascii="Times New Roman" w:hAnsi="Times New Roman" w:cs="Times New Roman"/>
                      <w:color w:val="000000"/>
                      <w:kern w:val="0"/>
                      <w:szCs w:val="21"/>
                      <w:lang w:bidi="ar"/>
                    </w:rPr>
                    <w:t>张恒龙、</w:t>
                  </w:r>
                </w:p>
                <w:p>
                  <w:pPr>
                    <w:widowControl/>
                    <w:jc w:val="center"/>
                    <w:textAlignment w:val="center"/>
                    <w:rPr>
                      <w:rFonts w:hint="default" w:ascii="Times New Roman" w:hAnsi="Times New Roman" w:cs="Times New Roman"/>
                      <w:color w:val="000000"/>
                      <w:kern w:val="0"/>
                      <w:szCs w:val="21"/>
                      <w:lang w:bidi="ar"/>
                    </w:rPr>
                  </w:pPr>
                  <w:r>
                    <w:rPr>
                      <w:rFonts w:hint="default" w:ascii="Times New Roman" w:hAnsi="Times New Roman" w:cs="Times New Roman"/>
                      <w:color w:val="000000"/>
                      <w:kern w:val="0"/>
                      <w:szCs w:val="21"/>
                      <w:lang w:bidi="ar"/>
                    </w:rPr>
                    <w:t>黄立葵、</w:t>
                  </w:r>
                </w:p>
                <w:p>
                  <w:pPr>
                    <w:widowControl/>
                    <w:jc w:val="center"/>
                    <w:textAlignment w:val="center"/>
                    <w:rPr>
                      <w:rFonts w:hint="default" w:ascii="Times New Roman" w:hAnsi="Times New Roman" w:cs="Times New Roman"/>
                      <w:color w:val="000000"/>
                      <w:kern w:val="0"/>
                      <w:szCs w:val="21"/>
                      <w:lang w:bidi="ar"/>
                    </w:rPr>
                  </w:pPr>
                  <w:r>
                    <w:rPr>
                      <w:rFonts w:hint="default" w:ascii="Times New Roman" w:hAnsi="Times New Roman" w:cs="Times New Roman"/>
                      <w:color w:val="000000"/>
                      <w:kern w:val="0"/>
                      <w:szCs w:val="21"/>
                      <w:lang w:bidi="ar"/>
                    </w:rPr>
                    <w:t>史才军、</w:t>
                  </w:r>
                </w:p>
                <w:p>
                  <w:pPr>
                    <w:widowControl/>
                    <w:jc w:val="center"/>
                    <w:textAlignment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color w:val="000000"/>
                      <w:kern w:val="0"/>
                      <w:szCs w:val="21"/>
                      <w:lang w:bidi="ar"/>
                    </w:rPr>
                    <w:t>颜可珍、</w:t>
                  </w:r>
                </w:p>
              </w:tc>
              <w:tc>
                <w:tcPr>
                  <w:tcW w:w="1020" w:type="dxa"/>
                  <w:vAlign w:val="center"/>
                </w:tcPr>
                <w:p>
                  <w:pPr>
                    <w:pStyle w:val="3"/>
                    <w:spacing w:line="240" w:lineRule="auto"/>
                    <w:ind w:firstLine="0" w:firstLineChars="0"/>
                    <w:jc w:val="center"/>
                    <w:rPr>
                      <w:rFonts w:ascii="宋体" w:hAnsi="宋体" w:eastAsia="宋体" w:cs="宋体"/>
                      <w:kern w:val="2"/>
                      <w:sz w:val="21"/>
                      <w:szCs w:val="21"/>
                      <w:lang w:val="en-US" w:eastAsia="zh-CN" w:bidi="ar-SA"/>
                    </w:rPr>
                  </w:pPr>
                  <w:r>
                    <w:rPr>
                      <w:rFonts w:hint="eastAsia" w:ascii="Times New Roman"/>
                      <w:sz w:val="21"/>
                      <w:szCs w:val="21"/>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890" w:hRule="atLeast"/>
                <w:jc w:val="center"/>
              </w:trPr>
              <w:tc>
                <w:tcPr>
                  <w:tcW w:w="1088" w:type="dxa"/>
                  <w:vAlign w:val="center"/>
                </w:tcPr>
                <w:p>
                  <w:pPr>
                    <w:pStyle w:val="3"/>
                    <w:spacing w:line="240" w:lineRule="auto"/>
                    <w:ind w:firstLine="0" w:firstLineChars="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发明专利</w:t>
                  </w:r>
                </w:p>
              </w:tc>
              <w:tc>
                <w:tcPr>
                  <w:tcW w:w="1579" w:type="dxa"/>
                  <w:vAlign w:val="center"/>
                </w:tcPr>
                <w:p>
                  <w:pPr>
                    <w:pStyle w:val="3"/>
                    <w:spacing w:line="240" w:lineRule="auto"/>
                    <w:ind w:firstLine="0" w:firstLineChars="0"/>
                    <w:rPr>
                      <w:rFonts w:hint="default" w:ascii="Times New Roman" w:hAnsi="Times New Roman" w:cs="Times New Roman"/>
                      <w:sz w:val="21"/>
                      <w:szCs w:val="21"/>
                    </w:rPr>
                  </w:pPr>
                  <w:r>
                    <w:rPr>
                      <w:rFonts w:hint="default" w:ascii="Times New Roman" w:hAnsi="Times New Roman" w:cs="Times New Roman"/>
                      <w:sz w:val="21"/>
                      <w:szCs w:val="21"/>
                    </w:rPr>
                    <w:t>SBS改性沥青再生剂及其制备方法</w:t>
                  </w:r>
                </w:p>
                <w:p>
                  <w:pPr>
                    <w:pStyle w:val="3"/>
                    <w:spacing w:line="240" w:lineRule="auto"/>
                    <w:ind w:firstLine="0" w:firstLineChars="0"/>
                    <w:rPr>
                      <w:rFonts w:hint="default" w:ascii="Times New Roman" w:hAnsi="Times New Roman" w:eastAsia="宋体" w:cs="Times New Roman"/>
                      <w:kern w:val="2"/>
                      <w:sz w:val="21"/>
                      <w:szCs w:val="21"/>
                      <w:lang w:val="en-US" w:eastAsia="zh-CN" w:bidi="ar-SA"/>
                    </w:rPr>
                  </w:pPr>
                </w:p>
              </w:tc>
              <w:tc>
                <w:tcPr>
                  <w:tcW w:w="703" w:type="dxa"/>
                  <w:vAlign w:val="center"/>
                </w:tcPr>
                <w:p>
                  <w:pPr>
                    <w:pStyle w:val="3"/>
                    <w:spacing w:line="240" w:lineRule="auto"/>
                    <w:ind w:firstLine="0" w:firstLineChars="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中国</w:t>
                  </w:r>
                </w:p>
              </w:tc>
              <w:tc>
                <w:tcPr>
                  <w:tcW w:w="849" w:type="dxa"/>
                  <w:vAlign w:val="center"/>
                </w:tcPr>
                <w:p>
                  <w:pPr>
                    <w:pStyle w:val="3"/>
                    <w:spacing w:line="240" w:lineRule="auto"/>
                    <w:ind w:firstLine="0" w:firstLineChars="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202011213554.1</w:t>
                  </w:r>
                </w:p>
              </w:tc>
              <w:tc>
                <w:tcPr>
                  <w:tcW w:w="929" w:type="dxa"/>
                  <w:vAlign w:val="center"/>
                </w:tcPr>
                <w:p>
                  <w:pPr>
                    <w:pStyle w:val="3"/>
                    <w:spacing w:line="240" w:lineRule="auto"/>
                    <w:ind w:firstLine="0" w:firstLineChars="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color w:val="000000"/>
                      <w:sz w:val="21"/>
                      <w:szCs w:val="21"/>
                    </w:rPr>
                    <w:t>2021年06月11日</w:t>
                  </w:r>
                </w:p>
              </w:tc>
              <w:tc>
                <w:tcPr>
                  <w:tcW w:w="1095" w:type="dxa"/>
                  <w:vAlign w:val="center"/>
                </w:tcPr>
                <w:p>
                  <w:pPr>
                    <w:pStyle w:val="3"/>
                    <w:spacing w:line="240" w:lineRule="auto"/>
                    <w:ind w:firstLine="0" w:firstLineChars="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4479180</w:t>
                  </w:r>
                </w:p>
              </w:tc>
              <w:tc>
                <w:tcPr>
                  <w:tcW w:w="945" w:type="dxa"/>
                  <w:vAlign w:val="center"/>
                </w:tcPr>
                <w:p>
                  <w:pPr>
                    <w:pStyle w:val="3"/>
                    <w:spacing w:line="240" w:lineRule="auto"/>
                    <w:ind w:firstLine="0" w:firstLineChars="0"/>
                    <w:jc w:val="left"/>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佛山市交通科技有限公司、湖南云中再生科技股份有限公司</w:t>
                  </w:r>
                </w:p>
              </w:tc>
              <w:tc>
                <w:tcPr>
                  <w:tcW w:w="975" w:type="dxa"/>
                  <w:vAlign w:val="center"/>
                </w:tcPr>
                <w:p>
                  <w:pPr>
                    <w:pStyle w:val="3"/>
                    <w:spacing w:line="240" w:lineRule="auto"/>
                    <w:ind w:firstLine="0" w:firstLineChars="0"/>
                    <w:jc w:val="left"/>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郭立成、吴超凡、方杨、周艺、曾国东、韩庆奎、丁思尹、温广香、李超、刘晟、</w:t>
                  </w:r>
                  <w:r>
                    <w:rPr>
                      <w:rFonts w:hint="eastAsia" w:ascii="Times New Roman" w:cs="Times New Roman"/>
                      <w:sz w:val="21"/>
                      <w:szCs w:val="21"/>
                      <w:lang w:val="en-US" w:eastAsia="zh-CN"/>
                    </w:rPr>
                    <w:t>徐艺坤、成天欣、</w:t>
                  </w:r>
                  <w:r>
                    <w:rPr>
                      <w:rFonts w:hint="default" w:ascii="Times New Roman" w:hAnsi="Times New Roman" w:cs="Times New Roman"/>
                      <w:sz w:val="21"/>
                      <w:szCs w:val="21"/>
                    </w:rPr>
                    <w:t>袁妙</w:t>
                  </w:r>
                </w:p>
              </w:tc>
              <w:tc>
                <w:tcPr>
                  <w:tcW w:w="1020" w:type="dxa"/>
                  <w:vAlign w:val="center"/>
                </w:tcPr>
                <w:p>
                  <w:pPr>
                    <w:pStyle w:val="3"/>
                    <w:spacing w:line="240" w:lineRule="auto"/>
                    <w:ind w:firstLine="0" w:firstLineChars="0"/>
                    <w:jc w:val="center"/>
                    <w:rPr>
                      <w:rFonts w:ascii="宋体" w:hAnsi="宋体" w:eastAsia="宋体" w:cs="宋体"/>
                      <w:kern w:val="2"/>
                      <w:sz w:val="21"/>
                      <w:szCs w:val="21"/>
                      <w:lang w:val="en-US" w:eastAsia="zh-CN" w:bidi="ar-SA"/>
                    </w:rPr>
                  </w:pPr>
                  <w:r>
                    <w:rPr>
                      <w:rFonts w:hint="eastAsia" w:ascii="宋体" w:hAnsi="宋体" w:cs="宋体"/>
                      <w:sz w:val="21"/>
                      <w:szCs w:val="21"/>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42" w:hRule="atLeast"/>
                <w:jc w:val="center"/>
              </w:trPr>
              <w:tc>
                <w:tcPr>
                  <w:tcW w:w="1088" w:type="dxa"/>
                  <w:vAlign w:val="center"/>
                </w:tcPr>
                <w:p>
                  <w:pPr>
                    <w:pStyle w:val="3"/>
                    <w:spacing w:line="240" w:lineRule="auto"/>
                    <w:ind w:firstLine="0" w:firstLineChars="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标准</w:t>
                  </w:r>
                </w:p>
              </w:tc>
              <w:tc>
                <w:tcPr>
                  <w:tcW w:w="1579" w:type="dxa"/>
                  <w:vAlign w:val="center"/>
                </w:tcPr>
                <w:p>
                  <w:pPr>
                    <w:pStyle w:val="3"/>
                    <w:spacing w:line="240" w:lineRule="auto"/>
                    <w:ind w:firstLine="0" w:firstLineChars="0"/>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建筑垃圾再生集料水泥稳定混合料</w:t>
                  </w:r>
                </w:p>
              </w:tc>
              <w:tc>
                <w:tcPr>
                  <w:tcW w:w="703" w:type="dxa"/>
                  <w:vAlign w:val="center"/>
                </w:tcPr>
                <w:p>
                  <w:pPr>
                    <w:pStyle w:val="3"/>
                    <w:spacing w:line="240" w:lineRule="auto"/>
                    <w:ind w:firstLine="0" w:firstLineChars="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中国</w:t>
                  </w:r>
                </w:p>
              </w:tc>
              <w:tc>
                <w:tcPr>
                  <w:tcW w:w="849" w:type="dxa"/>
                  <w:vAlign w:val="center"/>
                </w:tcPr>
                <w:p>
                  <w:pPr>
                    <w:pStyle w:val="3"/>
                    <w:spacing w:line="240" w:lineRule="auto"/>
                    <w:ind w:firstLine="0" w:firstLineChars="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DB43/T 1798-2020</w:t>
                  </w:r>
                </w:p>
              </w:tc>
              <w:tc>
                <w:tcPr>
                  <w:tcW w:w="929" w:type="dxa"/>
                  <w:vAlign w:val="center"/>
                </w:tcPr>
                <w:p>
                  <w:pPr>
                    <w:pStyle w:val="3"/>
                    <w:spacing w:line="240" w:lineRule="auto"/>
                    <w:ind w:firstLine="0" w:firstLineChars="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2020年07月01日</w:t>
                  </w:r>
                </w:p>
              </w:tc>
              <w:tc>
                <w:tcPr>
                  <w:tcW w:w="1095" w:type="dxa"/>
                  <w:vAlign w:val="center"/>
                </w:tcPr>
                <w:p>
                  <w:pPr>
                    <w:pStyle w:val="3"/>
                    <w:spacing w:line="240" w:lineRule="auto"/>
                    <w:ind w:firstLine="0" w:firstLineChars="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湖南省市场监督管理局</w:t>
                  </w:r>
                </w:p>
              </w:tc>
              <w:tc>
                <w:tcPr>
                  <w:tcW w:w="945" w:type="dxa"/>
                  <w:vAlign w:val="center"/>
                </w:tcPr>
                <w:p>
                  <w:pPr>
                    <w:pStyle w:val="3"/>
                    <w:spacing w:line="240" w:lineRule="auto"/>
                    <w:ind w:firstLine="0" w:firstLineChars="0"/>
                    <w:jc w:val="left"/>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湖南云中再生科技股份有限公司、长沙理工大学、湖南建工集团有限公司、湖南省交通科学研究院有限公司等单位</w:t>
                  </w:r>
                </w:p>
              </w:tc>
              <w:tc>
                <w:tcPr>
                  <w:tcW w:w="975" w:type="dxa"/>
                  <w:vAlign w:val="center"/>
                </w:tcPr>
                <w:p>
                  <w:pPr>
                    <w:pStyle w:val="6"/>
                    <w:jc w:val="both"/>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吴超凡、肖杰、...、</w:t>
                  </w:r>
                  <w:r>
                    <w:rPr>
                      <w:rFonts w:hint="eastAsia" w:cs="Times New Roman"/>
                      <w:sz w:val="21"/>
                      <w:szCs w:val="21"/>
                      <w:lang w:val="en-US" w:eastAsia="zh-CN"/>
                    </w:rPr>
                    <w:t>韩庆奎</w:t>
                  </w:r>
                  <w:r>
                    <w:rPr>
                      <w:rFonts w:hint="default" w:ascii="Times New Roman" w:hAnsi="Times New Roman" w:cs="Times New Roman"/>
                      <w:sz w:val="21"/>
                      <w:szCs w:val="21"/>
                    </w:rPr>
                    <w:t>、...、张恒龙、...</w:t>
                  </w:r>
                  <w:r>
                    <w:rPr>
                      <w:rFonts w:hint="eastAsia" w:cs="Times New Roman"/>
                      <w:sz w:val="21"/>
                      <w:szCs w:val="21"/>
                      <w:lang w:val="en-US" w:eastAsia="zh-CN"/>
                    </w:rPr>
                    <w:t>万暑</w:t>
                  </w:r>
                  <w:r>
                    <w:rPr>
                      <w:rFonts w:hint="default" w:ascii="Times New Roman" w:hAnsi="Times New Roman" w:cs="Times New Roman"/>
                      <w:sz w:val="21"/>
                      <w:szCs w:val="21"/>
                    </w:rPr>
                    <w:t>...刘小金、张继森、李泉等</w:t>
                  </w:r>
                </w:p>
              </w:tc>
              <w:tc>
                <w:tcPr>
                  <w:tcW w:w="1020" w:type="dxa"/>
                  <w:vAlign w:val="center"/>
                </w:tcPr>
                <w:p>
                  <w:pPr>
                    <w:widowControl/>
                    <w:jc w:val="center"/>
                    <w:rPr>
                      <w:rFonts w:ascii="宋体" w:hAnsi="宋体" w:cs="宋体"/>
                      <w:szCs w:val="21"/>
                    </w:rPr>
                  </w:pPr>
                  <w:r>
                    <w:rPr>
                      <w:rFonts w:hint="eastAsia" w:ascii="宋体" w:hAnsi="宋体" w:cs="宋体"/>
                      <w:color w:val="000000"/>
                      <w:kern w:val="0"/>
                      <w:szCs w:val="21"/>
                    </w:rPr>
                    <w:t>有效</w:t>
                  </w:r>
                </w:p>
                <w:p>
                  <w:pPr>
                    <w:widowControl/>
                    <w:jc w:val="center"/>
                    <w:rPr>
                      <w:rFonts w:ascii="宋体" w:hAnsi="宋体" w:eastAsia="宋体" w:cs="宋体"/>
                      <w:kern w:val="2"/>
                      <w:sz w:val="21"/>
                      <w:szCs w:val="21"/>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00" w:hRule="atLeast"/>
                <w:jc w:val="center"/>
              </w:trPr>
              <w:tc>
                <w:tcPr>
                  <w:tcW w:w="1088" w:type="dxa"/>
                  <w:vAlign w:val="center"/>
                </w:tcPr>
                <w:p>
                  <w:pPr>
                    <w:pStyle w:val="3"/>
                    <w:spacing w:line="240" w:lineRule="auto"/>
                    <w:ind w:firstLine="0" w:firstLineChars="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标准</w:t>
                  </w:r>
                </w:p>
              </w:tc>
              <w:tc>
                <w:tcPr>
                  <w:tcW w:w="1579" w:type="dxa"/>
                  <w:vAlign w:val="center"/>
                </w:tcPr>
                <w:p>
                  <w:pPr>
                    <w:pStyle w:val="3"/>
                    <w:spacing w:line="240" w:lineRule="auto"/>
                    <w:ind w:firstLine="0" w:firstLineChars="0"/>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乳化沥青厂拌冷再生沥青混合料标准</w:t>
                  </w:r>
                </w:p>
              </w:tc>
              <w:tc>
                <w:tcPr>
                  <w:tcW w:w="703" w:type="dxa"/>
                  <w:vAlign w:val="center"/>
                </w:tcPr>
                <w:p>
                  <w:pPr>
                    <w:pStyle w:val="3"/>
                    <w:spacing w:line="240" w:lineRule="auto"/>
                    <w:ind w:firstLine="0" w:firstLineChars="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中国</w:t>
                  </w:r>
                </w:p>
              </w:tc>
              <w:tc>
                <w:tcPr>
                  <w:tcW w:w="849" w:type="dxa"/>
                  <w:vAlign w:val="center"/>
                </w:tcPr>
                <w:p>
                  <w:pPr>
                    <w:pStyle w:val="3"/>
                    <w:spacing w:line="240" w:lineRule="auto"/>
                    <w:ind w:firstLine="0" w:firstLineChars="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DBJ 43/T 527-2021</w:t>
                  </w:r>
                </w:p>
              </w:tc>
              <w:tc>
                <w:tcPr>
                  <w:tcW w:w="929" w:type="dxa"/>
                  <w:vAlign w:val="center"/>
                </w:tcPr>
                <w:p>
                  <w:pPr>
                    <w:pStyle w:val="3"/>
                    <w:spacing w:line="240" w:lineRule="auto"/>
                    <w:ind w:firstLine="0" w:firstLineChars="0"/>
                    <w:jc w:val="both"/>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2021年09月18日</w:t>
                  </w:r>
                </w:p>
              </w:tc>
              <w:tc>
                <w:tcPr>
                  <w:tcW w:w="1095" w:type="dxa"/>
                  <w:vAlign w:val="center"/>
                </w:tcPr>
                <w:p>
                  <w:pPr>
                    <w:pStyle w:val="3"/>
                    <w:spacing w:line="240" w:lineRule="auto"/>
                    <w:ind w:firstLine="0" w:firstLineChars="0"/>
                    <w:jc w:val="both"/>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湖南省住房和城乡建设厅</w:t>
                  </w:r>
                </w:p>
              </w:tc>
              <w:tc>
                <w:tcPr>
                  <w:tcW w:w="945" w:type="dxa"/>
                  <w:vAlign w:val="center"/>
                </w:tcPr>
                <w:p>
                  <w:pPr>
                    <w:pStyle w:val="7"/>
                    <w:spacing w:line="240" w:lineRule="auto"/>
                    <w:jc w:val="both"/>
                    <w:rPr>
                      <w:rFonts w:hint="default" w:ascii="Times New Roman" w:hAnsi="Times New Roman" w:eastAsia="宋体" w:cs="Times New Roman"/>
                      <w:kern w:val="2"/>
                      <w:sz w:val="21"/>
                      <w:szCs w:val="21"/>
                      <w:lang w:val="zh-TW" w:eastAsia="zh-TW" w:bidi="zh-TW"/>
                    </w:rPr>
                  </w:pPr>
                  <w:r>
                    <w:rPr>
                      <w:rFonts w:hint="default" w:ascii="Times New Roman" w:hAnsi="Times New Roman" w:cs="Times New Roman"/>
                      <w:sz w:val="21"/>
                      <w:szCs w:val="21"/>
                      <w:lang w:eastAsia="zh-CN"/>
                    </w:rPr>
                    <w:t>湖南云中再生科技股份有限公司、</w:t>
                  </w:r>
                  <w:r>
                    <w:rPr>
                      <w:rFonts w:hint="default" w:ascii="Times New Roman" w:hAnsi="Times New Roman" w:cs="Times New Roman"/>
                      <w:sz w:val="21"/>
                      <w:szCs w:val="21"/>
                      <w:lang w:val="en-US" w:eastAsia="zh-CN"/>
                    </w:rPr>
                    <w:t>湖南大学、</w:t>
                  </w:r>
                  <w:r>
                    <w:rPr>
                      <w:rFonts w:hint="default" w:ascii="Times New Roman" w:hAnsi="Times New Roman" w:cs="Times New Roman"/>
                      <w:sz w:val="21"/>
                      <w:szCs w:val="21"/>
                    </w:rPr>
                    <w:t>湖南省交通科学研究院有限公司</w:t>
                  </w:r>
                  <w:r>
                    <w:rPr>
                      <w:rFonts w:hint="default" w:ascii="Times New Roman" w:hAnsi="Times New Roman" w:cs="Times New Roman"/>
                      <w:sz w:val="21"/>
                      <w:szCs w:val="21"/>
                      <w:lang w:eastAsia="zh-CN"/>
                    </w:rPr>
                    <w:t>等单位</w:t>
                  </w:r>
                </w:p>
              </w:tc>
              <w:tc>
                <w:tcPr>
                  <w:tcW w:w="975" w:type="dxa"/>
                  <w:vAlign w:val="center"/>
                </w:tcPr>
                <w:p>
                  <w:pPr>
                    <w:pStyle w:val="6"/>
                    <w:spacing w:after="0"/>
                    <w:jc w:val="left"/>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吴超凡、张恒龙、孙剑峰、胡红波、李泉、颜可珍、韩庆奎、王纲、周艺、...</w:t>
                  </w:r>
                  <w:r>
                    <w:rPr>
                      <w:rFonts w:hint="eastAsia" w:cs="Times New Roman"/>
                      <w:sz w:val="21"/>
                      <w:szCs w:val="21"/>
                      <w:lang w:eastAsia="zh-CN"/>
                    </w:rPr>
                    <w:t>、</w:t>
                  </w:r>
                  <w:r>
                    <w:rPr>
                      <w:rFonts w:hint="eastAsia" w:cs="Times New Roman"/>
                      <w:sz w:val="21"/>
                      <w:szCs w:val="21"/>
                      <w:lang w:val="en-US" w:eastAsia="zh-CN"/>
                    </w:rPr>
                    <w:t>万暑、</w:t>
                  </w:r>
                  <w:r>
                    <w:rPr>
                      <w:rFonts w:hint="default" w:ascii="Times New Roman" w:hAnsi="Times New Roman" w:cs="Times New Roman"/>
                      <w:sz w:val="21"/>
                      <w:szCs w:val="21"/>
                    </w:rPr>
                    <w:t>...等</w:t>
                  </w:r>
                </w:p>
              </w:tc>
              <w:tc>
                <w:tcPr>
                  <w:tcW w:w="1020" w:type="dxa"/>
                  <w:vAlign w:val="center"/>
                </w:tcPr>
                <w:p>
                  <w:pPr>
                    <w:widowControl/>
                    <w:jc w:val="center"/>
                    <w:rPr>
                      <w:rFonts w:ascii="宋体" w:hAnsi="宋体" w:cs="宋体"/>
                      <w:szCs w:val="21"/>
                    </w:rPr>
                  </w:pPr>
                  <w:r>
                    <w:rPr>
                      <w:rFonts w:hint="eastAsia" w:ascii="宋体" w:hAnsi="宋体" w:cs="宋体"/>
                      <w:color w:val="000000"/>
                      <w:kern w:val="0"/>
                      <w:szCs w:val="21"/>
                    </w:rPr>
                    <w:t>有效</w:t>
                  </w:r>
                </w:p>
                <w:p>
                  <w:pPr>
                    <w:widowControl/>
                    <w:jc w:val="center"/>
                    <w:rPr>
                      <w:rFonts w:ascii="宋体" w:hAnsi="宋体" w:eastAsia="宋体" w:cs="宋体"/>
                      <w:kern w:val="2"/>
                      <w:sz w:val="21"/>
                      <w:szCs w:val="21"/>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25" w:hRule="atLeast"/>
                <w:jc w:val="center"/>
              </w:trPr>
              <w:tc>
                <w:tcPr>
                  <w:tcW w:w="1088" w:type="dxa"/>
                  <w:vAlign w:val="center"/>
                </w:tcPr>
                <w:p>
                  <w:pPr>
                    <w:pStyle w:val="3"/>
                    <w:spacing w:line="240" w:lineRule="auto"/>
                    <w:ind w:firstLine="0" w:firstLineChars="0"/>
                    <w:jc w:val="center"/>
                    <w:rPr>
                      <w:rFonts w:ascii="宋体" w:hAnsi="宋体" w:eastAsia="宋体" w:cs="宋体"/>
                      <w:kern w:val="2"/>
                      <w:sz w:val="21"/>
                      <w:szCs w:val="21"/>
                      <w:lang w:val="en-US" w:eastAsia="zh-CN" w:bidi="ar-SA"/>
                    </w:rPr>
                  </w:pPr>
                  <w:r>
                    <w:rPr>
                      <w:rFonts w:hint="eastAsia" w:ascii="宋体" w:hAnsi="宋体" w:cs="宋体"/>
                      <w:sz w:val="21"/>
                      <w:szCs w:val="21"/>
                    </w:rPr>
                    <w:t>标准</w:t>
                  </w:r>
                </w:p>
              </w:tc>
              <w:tc>
                <w:tcPr>
                  <w:tcW w:w="1579" w:type="dxa"/>
                  <w:vAlign w:val="center"/>
                </w:tcPr>
                <w:p>
                  <w:pPr>
                    <w:pStyle w:val="3"/>
                    <w:spacing w:line="240" w:lineRule="auto"/>
                    <w:ind w:firstLine="0" w:firstLineChars="0"/>
                    <w:rPr>
                      <w:rFonts w:ascii="宋体" w:hAnsi="宋体" w:eastAsia="宋体" w:cs="宋体"/>
                      <w:kern w:val="2"/>
                      <w:sz w:val="21"/>
                      <w:szCs w:val="21"/>
                      <w:lang w:val="en-US" w:eastAsia="zh-CN" w:bidi="ar-SA"/>
                    </w:rPr>
                  </w:pPr>
                  <w:r>
                    <w:rPr>
                      <w:rFonts w:hint="eastAsia" w:ascii="宋体" w:hAnsi="宋体" w:cs="宋体"/>
                      <w:sz w:val="21"/>
                      <w:szCs w:val="21"/>
                    </w:rPr>
                    <w:t>厂拌热再生沥青混合料标准</w:t>
                  </w:r>
                </w:p>
              </w:tc>
              <w:tc>
                <w:tcPr>
                  <w:tcW w:w="703" w:type="dxa"/>
                  <w:vAlign w:val="center"/>
                </w:tcPr>
                <w:p>
                  <w:pPr>
                    <w:pStyle w:val="3"/>
                    <w:spacing w:line="240" w:lineRule="auto"/>
                    <w:ind w:firstLine="0" w:firstLineChars="0"/>
                    <w:jc w:val="center"/>
                    <w:rPr>
                      <w:rFonts w:ascii="宋体" w:hAnsi="宋体" w:eastAsia="宋体" w:cs="宋体"/>
                      <w:kern w:val="2"/>
                      <w:sz w:val="21"/>
                      <w:szCs w:val="21"/>
                      <w:lang w:val="en-US" w:eastAsia="zh-CN" w:bidi="ar-SA"/>
                    </w:rPr>
                  </w:pPr>
                  <w:r>
                    <w:rPr>
                      <w:rFonts w:hint="eastAsia" w:ascii="宋体" w:hAnsi="宋体" w:cs="宋体"/>
                      <w:sz w:val="21"/>
                      <w:szCs w:val="21"/>
                    </w:rPr>
                    <w:t>中国</w:t>
                  </w:r>
                </w:p>
              </w:tc>
              <w:tc>
                <w:tcPr>
                  <w:tcW w:w="849" w:type="dxa"/>
                  <w:vAlign w:val="center"/>
                </w:tcPr>
                <w:p>
                  <w:pPr>
                    <w:pStyle w:val="3"/>
                    <w:spacing w:line="240" w:lineRule="auto"/>
                    <w:ind w:firstLine="0" w:firstLineChars="0"/>
                    <w:jc w:val="center"/>
                    <w:rPr>
                      <w:rFonts w:ascii="宋体" w:hAnsi="宋体" w:eastAsia="宋体" w:cs="宋体"/>
                      <w:kern w:val="2"/>
                      <w:sz w:val="21"/>
                      <w:szCs w:val="21"/>
                      <w:lang w:val="en-US" w:eastAsia="zh-CN" w:bidi="ar-SA"/>
                    </w:rPr>
                  </w:pPr>
                  <w:r>
                    <w:rPr>
                      <w:rFonts w:hint="eastAsia" w:ascii="宋体" w:hAnsi="宋体" w:cs="宋体"/>
                      <w:sz w:val="21"/>
                      <w:szCs w:val="21"/>
                    </w:rPr>
                    <w:t>DBJ 43/T 526-2021</w:t>
                  </w:r>
                </w:p>
              </w:tc>
              <w:tc>
                <w:tcPr>
                  <w:tcW w:w="929" w:type="dxa"/>
                  <w:vAlign w:val="center"/>
                </w:tcPr>
                <w:p>
                  <w:pPr>
                    <w:pStyle w:val="3"/>
                    <w:spacing w:line="240" w:lineRule="auto"/>
                    <w:ind w:firstLine="0" w:firstLineChars="0"/>
                    <w:jc w:val="center"/>
                    <w:rPr>
                      <w:rFonts w:ascii="宋体" w:hAnsi="宋体" w:eastAsia="宋体" w:cs="宋体"/>
                      <w:kern w:val="2"/>
                      <w:sz w:val="21"/>
                      <w:szCs w:val="21"/>
                      <w:lang w:val="en-US" w:eastAsia="zh-CN" w:bidi="ar-SA"/>
                    </w:rPr>
                  </w:pPr>
                  <w:r>
                    <w:rPr>
                      <w:rFonts w:hint="eastAsia" w:ascii="宋体" w:hAnsi="宋体" w:cs="宋体"/>
                      <w:sz w:val="21"/>
                      <w:szCs w:val="21"/>
                    </w:rPr>
                    <w:t>2021年09月18日</w:t>
                  </w:r>
                </w:p>
              </w:tc>
              <w:tc>
                <w:tcPr>
                  <w:tcW w:w="1095" w:type="dxa"/>
                  <w:vAlign w:val="center"/>
                </w:tcPr>
                <w:p>
                  <w:pPr>
                    <w:pStyle w:val="3"/>
                    <w:spacing w:line="240" w:lineRule="auto"/>
                    <w:ind w:firstLine="0" w:firstLineChars="0"/>
                    <w:jc w:val="center"/>
                    <w:rPr>
                      <w:rFonts w:ascii="宋体" w:hAnsi="宋体" w:eastAsia="宋体" w:cs="宋体"/>
                      <w:kern w:val="2"/>
                      <w:sz w:val="21"/>
                      <w:szCs w:val="21"/>
                      <w:lang w:val="en-US" w:eastAsia="zh-CN" w:bidi="ar-SA"/>
                    </w:rPr>
                  </w:pPr>
                  <w:r>
                    <w:rPr>
                      <w:rFonts w:hint="eastAsia" w:ascii="宋体" w:hAnsi="宋体" w:cs="宋体"/>
                      <w:sz w:val="21"/>
                      <w:szCs w:val="21"/>
                    </w:rPr>
                    <w:t>湖南省住房和城乡建设厅</w:t>
                  </w:r>
                </w:p>
              </w:tc>
              <w:tc>
                <w:tcPr>
                  <w:tcW w:w="945" w:type="dxa"/>
                  <w:vAlign w:val="center"/>
                </w:tcPr>
                <w:p>
                  <w:pPr>
                    <w:pStyle w:val="7"/>
                    <w:spacing w:line="240" w:lineRule="auto"/>
                    <w:jc w:val="left"/>
                    <w:rPr>
                      <w:rFonts w:ascii="宋体" w:hAnsi="宋体" w:eastAsia="宋体" w:cs="宋体"/>
                      <w:kern w:val="2"/>
                      <w:sz w:val="21"/>
                      <w:szCs w:val="21"/>
                      <w:lang w:val="en-US" w:eastAsia="zh-TW" w:bidi="zh-TW"/>
                    </w:rPr>
                  </w:pPr>
                  <w:r>
                    <w:rPr>
                      <w:rFonts w:hint="eastAsia"/>
                      <w:sz w:val="21"/>
                      <w:szCs w:val="21"/>
                      <w:lang w:eastAsia="zh-CN"/>
                    </w:rPr>
                    <w:t>湖南云中再生科技股份有限公司、长沙理工大学、湖南省交通科学研究院有限公司、湖南大学等单位</w:t>
                  </w:r>
                </w:p>
              </w:tc>
              <w:tc>
                <w:tcPr>
                  <w:tcW w:w="975" w:type="dxa"/>
                  <w:vAlign w:val="center"/>
                </w:tcPr>
                <w:p>
                  <w:pPr>
                    <w:pStyle w:val="6"/>
                    <w:spacing w:after="0"/>
                    <w:jc w:val="both"/>
                    <w:rPr>
                      <w:rFonts w:hint="eastAsia" w:ascii="宋体" w:hAnsi="宋体" w:eastAsia="宋体" w:cs="宋体"/>
                      <w:kern w:val="2"/>
                      <w:sz w:val="21"/>
                      <w:szCs w:val="21"/>
                      <w:lang w:val="en-US" w:eastAsia="zh-CN" w:bidi="ar-SA"/>
                    </w:rPr>
                  </w:pPr>
                  <w:r>
                    <w:rPr>
                      <w:rFonts w:hint="eastAsia" w:ascii="宋体" w:hAnsi="宋体" w:cs="宋体"/>
                      <w:sz w:val="21"/>
                      <w:szCs w:val="21"/>
                    </w:rPr>
                    <w:t>吴超凡、钱国平、谢海秋、张恒龙、韩庆奎、...李泉等</w:t>
                  </w:r>
                </w:p>
              </w:tc>
              <w:tc>
                <w:tcPr>
                  <w:tcW w:w="1020" w:type="dxa"/>
                  <w:vAlign w:val="center"/>
                </w:tcPr>
                <w:p>
                  <w:pPr>
                    <w:widowControl/>
                    <w:jc w:val="center"/>
                    <w:rPr>
                      <w:rFonts w:ascii="宋体" w:hAnsi="宋体" w:cs="宋体"/>
                      <w:szCs w:val="21"/>
                    </w:rPr>
                  </w:pPr>
                  <w:r>
                    <w:rPr>
                      <w:rFonts w:hint="eastAsia" w:ascii="宋体" w:hAnsi="宋体" w:cs="宋体"/>
                      <w:color w:val="000000"/>
                      <w:kern w:val="0"/>
                      <w:szCs w:val="21"/>
                    </w:rPr>
                    <w:t>有效</w:t>
                  </w:r>
                </w:p>
                <w:p>
                  <w:pPr>
                    <w:widowControl/>
                    <w:jc w:val="center"/>
                    <w:rPr>
                      <w:rFonts w:ascii="宋体" w:hAnsi="宋体" w:eastAsia="宋体" w:cs="宋体"/>
                      <w:kern w:val="2"/>
                      <w:sz w:val="21"/>
                      <w:szCs w:val="21"/>
                      <w:lang w:val="en-US" w:eastAsia="zh-CN" w:bidi="ar-SA"/>
                    </w:rPr>
                  </w:pPr>
                </w:p>
              </w:tc>
            </w:tr>
          </w:tbl>
          <w:p>
            <w:pPr>
              <w:snapToGrid w:val="0"/>
              <w:rPr>
                <w:rFonts w:ascii="宋体"/>
                <w:color w:val="0D0D0D"/>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rPr>
          <w:trHeight w:val="1408" w:hRule="atLeast"/>
          <w:jc w:val="center"/>
        </w:trPr>
        <w:tc>
          <w:tcPr>
            <w:tcW w:w="749" w:type="dxa"/>
            <w:vAlign w:val="center"/>
          </w:tcPr>
          <w:p>
            <w:pPr>
              <w:widowControl/>
              <w:jc w:val="center"/>
              <w:rPr>
                <w:rFonts w:ascii="宋体" w:cs="宋体"/>
                <w:b/>
                <w:bCs/>
                <w:kern w:val="0"/>
                <w:sz w:val="24"/>
                <w:szCs w:val="24"/>
              </w:rPr>
            </w:pPr>
            <w:r>
              <w:rPr>
                <w:rFonts w:hint="eastAsia" w:ascii="宋体" w:hAnsi="宋体" w:cs="宋体"/>
                <w:b/>
                <w:bCs/>
                <w:kern w:val="0"/>
                <w:sz w:val="24"/>
                <w:szCs w:val="24"/>
              </w:rPr>
              <w:t>主要完成人</w:t>
            </w:r>
          </w:p>
        </w:tc>
        <w:tc>
          <w:tcPr>
            <w:tcW w:w="8889" w:type="dxa"/>
          </w:tcPr>
          <w:tbl>
            <w:tblPr>
              <w:tblStyle w:val="9"/>
              <w:tblW w:w="8787" w:type="dxa"/>
              <w:jc w:val="center"/>
              <w:tblBorders>
                <w:top w:val="single" w:color="auto" w:sz="8" w:space="0"/>
                <w:left w:val="single" w:color="auto" w:sz="8" w:space="0"/>
                <w:bottom w:val="single" w:color="auto" w:sz="8" w:space="0"/>
                <w:right w:val="single" w:color="auto" w:sz="8" w:space="0"/>
                <w:insideH w:val="single" w:color="000000" w:sz="2" w:space="0"/>
                <w:insideV w:val="single" w:color="000000" w:sz="2" w:space="0"/>
              </w:tblBorders>
              <w:tblLayout w:type="fixed"/>
              <w:tblCellMar>
                <w:top w:w="0" w:type="dxa"/>
                <w:left w:w="0" w:type="dxa"/>
                <w:bottom w:w="0" w:type="dxa"/>
                <w:right w:w="0" w:type="dxa"/>
              </w:tblCellMar>
            </w:tblPr>
            <w:tblGrid>
              <w:gridCol w:w="994"/>
              <w:gridCol w:w="628"/>
              <w:gridCol w:w="1140"/>
              <w:gridCol w:w="1011"/>
              <w:gridCol w:w="1137"/>
              <w:gridCol w:w="1391"/>
              <w:gridCol w:w="2486"/>
            </w:tblGrid>
            <w:tr>
              <w:tblPrEx>
                <w:tblBorders>
                  <w:top w:val="single" w:color="auto" w:sz="8" w:space="0"/>
                  <w:left w:val="single" w:color="auto" w:sz="8" w:space="0"/>
                  <w:bottom w:val="single" w:color="auto" w:sz="8" w:space="0"/>
                  <w:right w:val="single" w:color="auto" w:sz="8" w:space="0"/>
                  <w:insideH w:val="single" w:color="000000" w:sz="2" w:space="0"/>
                  <w:insideV w:val="single" w:color="000000" w:sz="2" w:space="0"/>
                </w:tblBorders>
                <w:tblCellMar>
                  <w:top w:w="0" w:type="dxa"/>
                  <w:left w:w="0" w:type="dxa"/>
                  <w:bottom w:w="0" w:type="dxa"/>
                  <w:right w:w="0" w:type="dxa"/>
                </w:tblCellMar>
              </w:tblPrEx>
              <w:trPr>
                <w:trHeight w:val="689" w:hRule="atLeast"/>
                <w:jc w:val="center"/>
              </w:trPr>
              <w:tc>
                <w:tcPr>
                  <w:tcW w:w="994" w:type="dxa"/>
                  <w:vAlign w:val="center"/>
                </w:tcPr>
                <w:p>
                  <w:pPr>
                    <w:pStyle w:val="8"/>
                    <w:spacing w:before="158" w:line="228" w:lineRule="auto"/>
                    <w:jc w:val="center"/>
                    <w:rPr>
                      <w:sz w:val="21"/>
                      <w:szCs w:val="21"/>
                    </w:rPr>
                  </w:pPr>
                  <w:r>
                    <w:rPr>
                      <w:spacing w:val="4"/>
                      <w:sz w:val="21"/>
                      <w:szCs w:val="21"/>
                    </w:rPr>
                    <w:t>姓名</w:t>
                  </w:r>
                </w:p>
              </w:tc>
              <w:tc>
                <w:tcPr>
                  <w:tcW w:w="628" w:type="dxa"/>
                  <w:vAlign w:val="center"/>
                </w:tcPr>
                <w:p>
                  <w:pPr>
                    <w:pStyle w:val="8"/>
                    <w:spacing w:before="158" w:line="230" w:lineRule="auto"/>
                    <w:jc w:val="center"/>
                    <w:rPr>
                      <w:sz w:val="21"/>
                      <w:szCs w:val="21"/>
                    </w:rPr>
                  </w:pPr>
                  <w:r>
                    <w:rPr>
                      <w:spacing w:val="4"/>
                      <w:sz w:val="21"/>
                      <w:szCs w:val="21"/>
                    </w:rPr>
                    <w:t>排名</w:t>
                  </w:r>
                </w:p>
              </w:tc>
              <w:tc>
                <w:tcPr>
                  <w:tcW w:w="1140" w:type="dxa"/>
                  <w:vAlign w:val="center"/>
                </w:tcPr>
                <w:p>
                  <w:pPr>
                    <w:pStyle w:val="8"/>
                    <w:spacing w:before="158" w:line="228" w:lineRule="auto"/>
                    <w:jc w:val="center"/>
                    <w:rPr>
                      <w:sz w:val="21"/>
                      <w:szCs w:val="21"/>
                    </w:rPr>
                  </w:pPr>
                  <w:r>
                    <w:rPr>
                      <w:spacing w:val="6"/>
                      <w:sz w:val="21"/>
                      <w:szCs w:val="21"/>
                    </w:rPr>
                    <w:t>行政职务</w:t>
                  </w:r>
                </w:p>
              </w:tc>
              <w:tc>
                <w:tcPr>
                  <w:tcW w:w="1011" w:type="dxa"/>
                  <w:vAlign w:val="center"/>
                </w:tcPr>
                <w:p>
                  <w:pPr>
                    <w:pStyle w:val="8"/>
                    <w:spacing w:before="158" w:line="228" w:lineRule="auto"/>
                    <w:jc w:val="center"/>
                    <w:rPr>
                      <w:sz w:val="21"/>
                      <w:szCs w:val="21"/>
                    </w:rPr>
                  </w:pPr>
                  <w:r>
                    <w:rPr>
                      <w:spacing w:val="7"/>
                      <w:sz w:val="21"/>
                      <w:szCs w:val="21"/>
                    </w:rPr>
                    <w:t>技术职称</w:t>
                  </w:r>
                </w:p>
              </w:tc>
              <w:tc>
                <w:tcPr>
                  <w:tcW w:w="1137" w:type="dxa"/>
                  <w:vAlign w:val="center"/>
                </w:tcPr>
                <w:p>
                  <w:pPr>
                    <w:pStyle w:val="8"/>
                    <w:spacing w:before="158" w:line="228" w:lineRule="auto"/>
                    <w:jc w:val="center"/>
                    <w:rPr>
                      <w:sz w:val="21"/>
                      <w:szCs w:val="21"/>
                    </w:rPr>
                  </w:pPr>
                  <w:r>
                    <w:rPr>
                      <w:spacing w:val="6"/>
                      <w:sz w:val="21"/>
                      <w:szCs w:val="21"/>
                    </w:rPr>
                    <w:t>工作单位</w:t>
                  </w:r>
                </w:p>
              </w:tc>
              <w:tc>
                <w:tcPr>
                  <w:tcW w:w="1391" w:type="dxa"/>
                  <w:vAlign w:val="center"/>
                </w:tcPr>
                <w:p>
                  <w:pPr>
                    <w:pStyle w:val="8"/>
                    <w:spacing w:before="158" w:line="228" w:lineRule="auto"/>
                    <w:ind w:left="116"/>
                    <w:jc w:val="center"/>
                    <w:rPr>
                      <w:sz w:val="21"/>
                      <w:szCs w:val="21"/>
                    </w:rPr>
                  </w:pPr>
                  <w:r>
                    <w:rPr>
                      <w:spacing w:val="7"/>
                      <w:sz w:val="21"/>
                      <w:szCs w:val="21"/>
                    </w:rPr>
                    <w:t>主要完成单位</w:t>
                  </w:r>
                </w:p>
              </w:tc>
              <w:tc>
                <w:tcPr>
                  <w:tcW w:w="2486" w:type="dxa"/>
                  <w:vAlign w:val="center"/>
                </w:tcPr>
                <w:p>
                  <w:pPr>
                    <w:pStyle w:val="8"/>
                    <w:spacing w:before="158" w:line="227" w:lineRule="auto"/>
                    <w:jc w:val="center"/>
                    <w:rPr>
                      <w:sz w:val="21"/>
                      <w:szCs w:val="21"/>
                    </w:rPr>
                  </w:pPr>
                  <w:r>
                    <w:rPr>
                      <w:spacing w:val="8"/>
                      <w:sz w:val="21"/>
                      <w:szCs w:val="21"/>
                    </w:rPr>
                    <w:t>对本项目的贡献</w:t>
                  </w:r>
                </w:p>
              </w:tc>
            </w:tr>
            <w:tr>
              <w:tblPrEx>
                <w:tblBorders>
                  <w:top w:val="single" w:color="auto" w:sz="8" w:space="0"/>
                  <w:left w:val="single" w:color="auto" w:sz="8" w:space="0"/>
                  <w:bottom w:val="single" w:color="auto" w:sz="8" w:space="0"/>
                  <w:right w:val="single" w:color="auto" w:sz="8" w:space="0"/>
                  <w:insideH w:val="single" w:color="000000" w:sz="2" w:space="0"/>
                  <w:insideV w:val="single" w:color="000000" w:sz="2" w:space="0"/>
                </w:tblBorders>
                <w:tblCellMar>
                  <w:top w:w="0" w:type="dxa"/>
                  <w:left w:w="0" w:type="dxa"/>
                  <w:bottom w:w="0" w:type="dxa"/>
                  <w:right w:w="0" w:type="dxa"/>
                </w:tblCellMar>
              </w:tblPrEx>
              <w:trPr>
                <w:trHeight w:val="1493" w:hRule="atLeast"/>
                <w:jc w:val="center"/>
              </w:trPr>
              <w:tc>
                <w:tcPr>
                  <w:tcW w:w="994" w:type="dxa"/>
                  <w:vAlign w:val="center"/>
                </w:tcPr>
                <w:p>
                  <w:pPr>
                    <w:pStyle w:val="8"/>
                    <w:spacing w:before="292" w:line="228" w:lineRule="auto"/>
                    <w:jc w:val="center"/>
                    <w:rPr>
                      <w:rFonts w:hint="eastAsia" w:ascii="宋体" w:hAnsi="宋体" w:eastAsia="宋体" w:cs="宋体"/>
                      <w:spacing w:val="7"/>
                      <w:sz w:val="21"/>
                      <w:szCs w:val="21"/>
                      <w:lang w:eastAsia="zh-CN"/>
                    </w:rPr>
                  </w:pPr>
                  <w:r>
                    <w:rPr>
                      <w:rFonts w:hint="eastAsia" w:ascii="宋体" w:hAnsi="宋体" w:eastAsia="宋体" w:cs="宋体"/>
                      <w:spacing w:val="7"/>
                      <w:sz w:val="21"/>
                      <w:szCs w:val="21"/>
                      <w:lang w:val="en-US" w:eastAsia="zh-CN"/>
                    </w:rPr>
                    <w:t>吴超凡</w:t>
                  </w:r>
                </w:p>
              </w:tc>
              <w:tc>
                <w:tcPr>
                  <w:tcW w:w="628" w:type="dxa"/>
                  <w:vAlign w:val="center"/>
                </w:tcPr>
                <w:p>
                  <w:pPr>
                    <w:spacing w:before="57" w:line="195" w:lineRule="auto"/>
                    <w:jc w:val="center"/>
                    <w:rPr>
                      <w:rFonts w:ascii="Times New Roman" w:hAnsi="Times New Roman" w:eastAsia="Times New Roman" w:cs="Times New Roman"/>
                      <w:sz w:val="21"/>
                      <w:szCs w:val="21"/>
                    </w:rPr>
                  </w:pPr>
                  <w:r>
                    <w:rPr>
                      <w:rFonts w:ascii="Times New Roman" w:hAnsi="Times New Roman" w:eastAsia="Times New Roman" w:cs="Times New Roman"/>
                      <w:sz w:val="21"/>
                      <w:szCs w:val="21"/>
                    </w:rPr>
                    <w:t>1</w:t>
                  </w:r>
                </w:p>
              </w:tc>
              <w:tc>
                <w:tcPr>
                  <w:tcW w:w="1140" w:type="dxa"/>
                  <w:vAlign w:val="center"/>
                </w:tcPr>
                <w:p>
                  <w:pPr>
                    <w:pStyle w:val="8"/>
                    <w:spacing w:before="292" w:line="228" w:lineRule="auto"/>
                    <w:jc w:val="both"/>
                    <w:rPr>
                      <w:rFonts w:hint="default" w:eastAsia="宋体"/>
                      <w:sz w:val="21"/>
                      <w:szCs w:val="21"/>
                      <w:lang w:val="en-US" w:eastAsia="zh-CN"/>
                    </w:rPr>
                  </w:pPr>
                  <w:r>
                    <w:rPr>
                      <w:rFonts w:hint="eastAsia"/>
                      <w:sz w:val="21"/>
                      <w:szCs w:val="21"/>
                      <w:lang w:val="en-US" w:eastAsia="zh-CN"/>
                    </w:rPr>
                    <w:t>技术中心主任</w:t>
                  </w:r>
                </w:p>
              </w:tc>
              <w:tc>
                <w:tcPr>
                  <w:tcW w:w="1011" w:type="dxa"/>
                  <w:vAlign w:val="center"/>
                </w:tcPr>
                <w:p>
                  <w:pPr>
                    <w:pStyle w:val="8"/>
                    <w:spacing w:before="292" w:line="228" w:lineRule="auto"/>
                    <w:jc w:val="both"/>
                    <w:rPr>
                      <w:sz w:val="21"/>
                      <w:szCs w:val="21"/>
                    </w:rPr>
                  </w:pPr>
                  <w:r>
                    <w:rPr>
                      <w:spacing w:val="3"/>
                      <w:sz w:val="21"/>
                      <w:szCs w:val="21"/>
                    </w:rPr>
                    <w:t>教授</w:t>
                  </w:r>
                </w:p>
              </w:tc>
              <w:tc>
                <w:tcPr>
                  <w:tcW w:w="1137" w:type="dxa"/>
                  <w:vAlign w:val="center"/>
                </w:tcPr>
                <w:p>
                  <w:pPr>
                    <w:pStyle w:val="8"/>
                    <w:spacing w:before="292" w:line="228" w:lineRule="auto"/>
                    <w:jc w:val="both"/>
                    <w:rPr>
                      <w:rFonts w:hint="default" w:eastAsia="宋体"/>
                      <w:sz w:val="21"/>
                      <w:szCs w:val="21"/>
                      <w:lang w:val="en-US" w:eastAsia="zh-CN"/>
                    </w:rPr>
                  </w:pPr>
                  <w:r>
                    <w:rPr>
                      <w:rFonts w:hint="eastAsia"/>
                      <w:spacing w:val="7"/>
                      <w:sz w:val="21"/>
                      <w:szCs w:val="21"/>
                      <w:lang w:val="en-US" w:eastAsia="zh-CN"/>
                    </w:rPr>
                    <w:t>湖南交通职业技术学院</w:t>
                  </w:r>
                </w:p>
              </w:tc>
              <w:tc>
                <w:tcPr>
                  <w:tcW w:w="1391" w:type="dxa"/>
                  <w:vAlign w:val="center"/>
                </w:tcPr>
                <w:p>
                  <w:pPr>
                    <w:pStyle w:val="8"/>
                    <w:spacing w:before="292" w:line="228" w:lineRule="auto"/>
                    <w:jc w:val="both"/>
                    <w:rPr>
                      <w:rFonts w:hint="default" w:eastAsia="宋体"/>
                      <w:sz w:val="21"/>
                      <w:szCs w:val="21"/>
                      <w:lang w:val="en-US" w:eastAsia="zh-CN"/>
                    </w:rPr>
                  </w:pPr>
                  <w:r>
                    <w:rPr>
                      <w:rFonts w:hint="eastAsia"/>
                      <w:spacing w:val="7"/>
                      <w:sz w:val="21"/>
                      <w:szCs w:val="21"/>
                      <w:lang w:val="en-US" w:eastAsia="zh-CN"/>
                    </w:rPr>
                    <w:t>湖南云中再生科技股份有限公司</w:t>
                  </w:r>
                </w:p>
              </w:tc>
              <w:tc>
                <w:tcPr>
                  <w:tcW w:w="2486" w:type="dxa"/>
                  <w:vAlign w:val="center"/>
                </w:tcPr>
                <w:p>
                  <w:pPr>
                    <w:pStyle w:val="8"/>
                    <w:spacing w:before="172" w:line="225" w:lineRule="auto"/>
                    <w:ind w:right="147"/>
                    <w:jc w:val="both"/>
                    <w:rPr>
                      <w:sz w:val="21"/>
                      <w:szCs w:val="21"/>
                    </w:rPr>
                  </w:pPr>
                  <w:r>
                    <w:rPr>
                      <w:rFonts w:hint="default" w:ascii="Times New Roman" w:hAnsi="Times New Roman" w:cs="Times New Roman"/>
                      <w:spacing w:val="8"/>
                      <w:sz w:val="21"/>
                      <w:szCs w:val="21"/>
                    </w:rPr>
                    <w:t>项目负责人，主持了长沙市科技计划项目（kq1703046）长沙市科技局平台和人才计划项目（kc1703038）与湖南省科技计划重点项目（2011SK2022）的研究，是科技创新一与科技创新二成果的主要发明人，对科技创新三有创造性贡献，主导了具有分子结构修复和优良渗透性的系列沥青再生剂的研发，提出了RAP预混预拌生产新工艺</w:t>
                  </w:r>
                </w:p>
              </w:tc>
            </w:tr>
            <w:tr>
              <w:tblPrEx>
                <w:tblBorders>
                  <w:top w:val="single" w:color="auto" w:sz="8" w:space="0"/>
                  <w:left w:val="single" w:color="auto" w:sz="8" w:space="0"/>
                  <w:bottom w:val="single" w:color="auto" w:sz="8" w:space="0"/>
                  <w:right w:val="single" w:color="auto" w:sz="8" w:space="0"/>
                  <w:insideH w:val="single" w:color="000000" w:sz="2" w:space="0"/>
                  <w:insideV w:val="single" w:color="000000" w:sz="2" w:space="0"/>
                </w:tblBorders>
                <w:tblCellMar>
                  <w:top w:w="0" w:type="dxa"/>
                  <w:left w:w="0" w:type="dxa"/>
                  <w:bottom w:w="0" w:type="dxa"/>
                  <w:right w:w="0" w:type="dxa"/>
                </w:tblCellMar>
              </w:tblPrEx>
              <w:trPr>
                <w:trHeight w:val="1164" w:hRule="atLeast"/>
                <w:jc w:val="center"/>
              </w:trPr>
              <w:tc>
                <w:tcPr>
                  <w:tcW w:w="994" w:type="dxa"/>
                  <w:vAlign w:val="center"/>
                </w:tcPr>
                <w:p>
                  <w:pPr>
                    <w:pStyle w:val="8"/>
                    <w:spacing w:before="292" w:line="228" w:lineRule="auto"/>
                    <w:jc w:val="center"/>
                    <w:rPr>
                      <w:rFonts w:hint="eastAsia" w:ascii="宋体" w:hAnsi="宋体" w:eastAsia="宋体" w:cs="宋体"/>
                      <w:spacing w:val="7"/>
                      <w:sz w:val="21"/>
                      <w:szCs w:val="21"/>
                      <w:lang w:eastAsia="zh-CN"/>
                    </w:rPr>
                  </w:pPr>
                  <w:r>
                    <w:rPr>
                      <w:rFonts w:hint="eastAsia" w:ascii="宋体" w:hAnsi="宋体" w:eastAsia="宋体" w:cs="宋体"/>
                      <w:spacing w:val="7"/>
                      <w:sz w:val="21"/>
                      <w:szCs w:val="21"/>
                      <w:lang w:val="en-US" w:eastAsia="zh-CN"/>
                    </w:rPr>
                    <w:t>张恒龙</w:t>
                  </w:r>
                </w:p>
              </w:tc>
              <w:tc>
                <w:tcPr>
                  <w:tcW w:w="628" w:type="dxa"/>
                  <w:vAlign w:val="center"/>
                </w:tcPr>
                <w:p>
                  <w:pPr>
                    <w:spacing w:before="57" w:line="195" w:lineRule="auto"/>
                    <w:jc w:val="center"/>
                    <w:rPr>
                      <w:rFonts w:ascii="Times New Roman" w:hAnsi="Times New Roman" w:eastAsia="Times New Roman" w:cs="Times New Roman"/>
                      <w:sz w:val="21"/>
                      <w:szCs w:val="21"/>
                    </w:rPr>
                  </w:pPr>
                  <w:r>
                    <w:rPr>
                      <w:rFonts w:ascii="Times New Roman" w:hAnsi="Times New Roman" w:eastAsia="Times New Roman" w:cs="Times New Roman"/>
                      <w:sz w:val="21"/>
                      <w:szCs w:val="21"/>
                    </w:rPr>
                    <w:t>2</w:t>
                  </w:r>
                </w:p>
              </w:tc>
              <w:tc>
                <w:tcPr>
                  <w:tcW w:w="1140" w:type="dxa"/>
                  <w:vAlign w:val="center"/>
                </w:tcPr>
                <w:p>
                  <w:pPr>
                    <w:pStyle w:val="8"/>
                    <w:spacing w:before="295" w:line="228" w:lineRule="auto"/>
                    <w:ind w:left="111"/>
                    <w:jc w:val="both"/>
                    <w:rPr>
                      <w:sz w:val="21"/>
                      <w:szCs w:val="21"/>
                    </w:rPr>
                  </w:pPr>
                  <w:r>
                    <w:rPr>
                      <w:sz w:val="21"/>
                      <w:szCs w:val="21"/>
                    </w:rPr>
                    <w:t>无</w:t>
                  </w:r>
                </w:p>
              </w:tc>
              <w:tc>
                <w:tcPr>
                  <w:tcW w:w="1011" w:type="dxa"/>
                  <w:vAlign w:val="center"/>
                </w:tcPr>
                <w:p>
                  <w:pPr>
                    <w:pStyle w:val="8"/>
                    <w:spacing w:before="294" w:line="228" w:lineRule="auto"/>
                    <w:jc w:val="both"/>
                    <w:rPr>
                      <w:sz w:val="21"/>
                      <w:szCs w:val="21"/>
                    </w:rPr>
                  </w:pPr>
                  <w:r>
                    <w:rPr>
                      <w:spacing w:val="3"/>
                      <w:sz w:val="21"/>
                      <w:szCs w:val="21"/>
                    </w:rPr>
                    <w:t>教授</w:t>
                  </w:r>
                </w:p>
              </w:tc>
              <w:tc>
                <w:tcPr>
                  <w:tcW w:w="1137" w:type="dxa"/>
                  <w:vAlign w:val="center"/>
                </w:tcPr>
                <w:p>
                  <w:pPr>
                    <w:pStyle w:val="8"/>
                    <w:spacing w:before="295" w:line="228" w:lineRule="auto"/>
                    <w:jc w:val="both"/>
                    <w:rPr>
                      <w:sz w:val="21"/>
                      <w:szCs w:val="21"/>
                    </w:rPr>
                  </w:pPr>
                  <w:r>
                    <w:rPr>
                      <w:spacing w:val="7"/>
                      <w:sz w:val="21"/>
                      <w:szCs w:val="21"/>
                    </w:rPr>
                    <w:t>湖南大学</w:t>
                  </w:r>
                </w:p>
              </w:tc>
              <w:tc>
                <w:tcPr>
                  <w:tcW w:w="1391" w:type="dxa"/>
                  <w:vAlign w:val="center"/>
                </w:tcPr>
                <w:p>
                  <w:pPr>
                    <w:pStyle w:val="8"/>
                    <w:spacing w:before="295" w:line="228" w:lineRule="auto"/>
                    <w:ind w:left="113"/>
                    <w:jc w:val="both"/>
                    <w:rPr>
                      <w:sz w:val="21"/>
                      <w:szCs w:val="21"/>
                    </w:rPr>
                  </w:pPr>
                  <w:r>
                    <w:rPr>
                      <w:spacing w:val="7"/>
                      <w:sz w:val="21"/>
                      <w:szCs w:val="21"/>
                    </w:rPr>
                    <w:t>湖南大学</w:t>
                  </w:r>
                </w:p>
              </w:tc>
              <w:tc>
                <w:tcPr>
                  <w:tcW w:w="2486" w:type="dxa"/>
                  <w:vAlign w:val="center"/>
                </w:tcPr>
                <w:p>
                  <w:pPr>
                    <w:pStyle w:val="8"/>
                    <w:spacing w:before="174" w:line="225" w:lineRule="auto"/>
                    <w:ind w:right="147"/>
                    <w:jc w:val="both"/>
                    <w:rPr>
                      <w:sz w:val="21"/>
                      <w:szCs w:val="21"/>
                    </w:rPr>
                  </w:pPr>
                  <w:r>
                    <w:rPr>
                      <w:rFonts w:hint="default" w:ascii="Times New Roman" w:hAnsi="Times New Roman" w:cs="Times New Roman"/>
                      <w:spacing w:val="8"/>
                      <w:sz w:val="21"/>
                      <w:szCs w:val="21"/>
                    </w:rPr>
                    <w:t>项目骨干，主持了国家自然科学基金（51308203）、湖南省自然科学基金（2017JJ3015）的研究，是项目科技创新三的主要发明人；对项目科技创新二作出了创造性贡献，参与了厂拌冷再生系统中再生沥青混合料级配控制新方法与再生沥青混合料性能提升技术研究</w:t>
                  </w:r>
                </w:p>
              </w:tc>
            </w:tr>
            <w:tr>
              <w:tblPrEx>
                <w:tblBorders>
                  <w:top w:val="single" w:color="auto" w:sz="8" w:space="0"/>
                  <w:left w:val="single" w:color="auto" w:sz="8" w:space="0"/>
                  <w:bottom w:val="single" w:color="auto" w:sz="8" w:space="0"/>
                  <w:right w:val="single" w:color="auto" w:sz="8" w:space="0"/>
                  <w:insideH w:val="single" w:color="000000" w:sz="2" w:space="0"/>
                  <w:insideV w:val="single" w:color="000000" w:sz="2" w:space="0"/>
                </w:tblBorders>
                <w:tblCellMar>
                  <w:top w:w="0" w:type="dxa"/>
                  <w:left w:w="0" w:type="dxa"/>
                  <w:bottom w:w="0" w:type="dxa"/>
                  <w:right w:w="0" w:type="dxa"/>
                </w:tblCellMar>
              </w:tblPrEx>
              <w:trPr>
                <w:trHeight w:val="1185" w:hRule="atLeast"/>
                <w:jc w:val="center"/>
              </w:trPr>
              <w:tc>
                <w:tcPr>
                  <w:tcW w:w="994" w:type="dxa"/>
                  <w:vAlign w:val="center"/>
                </w:tcPr>
                <w:p>
                  <w:pPr>
                    <w:pStyle w:val="8"/>
                    <w:spacing w:before="292" w:line="228" w:lineRule="auto"/>
                    <w:jc w:val="center"/>
                    <w:rPr>
                      <w:rFonts w:hint="eastAsia" w:ascii="宋体" w:hAnsi="宋体" w:eastAsia="宋体" w:cs="宋体"/>
                      <w:spacing w:val="7"/>
                      <w:kern w:val="2"/>
                      <w:sz w:val="21"/>
                      <w:szCs w:val="21"/>
                      <w:lang w:val="en-US" w:eastAsia="zh-CN" w:bidi="ar-SA"/>
                    </w:rPr>
                  </w:pPr>
                  <w:r>
                    <w:rPr>
                      <w:rFonts w:hint="eastAsia" w:ascii="宋体" w:hAnsi="宋体" w:eastAsia="宋体" w:cs="宋体"/>
                      <w:spacing w:val="7"/>
                      <w:sz w:val="21"/>
                      <w:szCs w:val="21"/>
                      <w:lang w:val="en-US" w:eastAsia="zh-CN"/>
                    </w:rPr>
                    <w:t>李泉</w:t>
                  </w:r>
                </w:p>
              </w:tc>
              <w:tc>
                <w:tcPr>
                  <w:tcW w:w="628" w:type="dxa"/>
                  <w:vAlign w:val="center"/>
                </w:tcPr>
                <w:p>
                  <w:pPr>
                    <w:spacing w:before="292" w:line="195" w:lineRule="auto"/>
                    <w:jc w:val="center"/>
                    <w:rPr>
                      <w:rFonts w:hint="eastAsia" w:ascii="Times New Roman" w:hAnsi="Times New Roman" w:eastAsia="宋体" w:cs="Times New Roman"/>
                      <w:kern w:val="2"/>
                      <w:sz w:val="21"/>
                      <w:szCs w:val="21"/>
                      <w:lang w:val="en-US" w:eastAsia="zh-CN" w:bidi="ar-SA"/>
                    </w:rPr>
                  </w:pPr>
                  <w:r>
                    <w:rPr>
                      <w:rFonts w:hint="eastAsia" w:eastAsia="宋体" w:cs="Times New Roman"/>
                      <w:spacing w:val="1"/>
                      <w:sz w:val="21"/>
                      <w:szCs w:val="21"/>
                      <w:lang w:val="en-US" w:eastAsia="zh-CN"/>
                    </w:rPr>
                    <w:t>3</w:t>
                  </w:r>
                </w:p>
              </w:tc>
              <w:tc>
                <w:tcPr>
                  <w:tcW w:w="1140" w:type="dxa"/>
                  <w:vAlign w:val="center"/>
                </w:tcPr>
                <w:p>
                  <w:pPr>
                    <w:pStyle w:val="8"/>
                    <w:spacing w:before="257" w:line="228" w:lineRule="auto"/>
                    <w:jc w:val="both"/>
                    <w:rPr>
                      <w:rFonts w:hint="default" w:ascii="宋体" w:hAnsi="宋体" w:eastAsia="宋体" w:cs="宋体"/>
                      <w:kern w:val="2"/>
                      <w:sz w:val="21"/>
                      <w:szCs w:val="21"/>
                      <w:lang w:val="en-US" w:eastAsia="zh-CN" w:bidi="ar-SA"/>
                    </w:rPr>
                  </w:pPr>
                  <w:r>
                    <w:rPr>
                      <w:rFonts w:hint="eastAsia"/>
                      <w:sz w:val="21"/>
                      <w:szCs w:val="21"/>
                      <w:lang w:val="en-US" w:eastAsia="zh-CN"/>
                    </w:rPr>
                    <w:t>技术中心副主任</w:t>
                  </w:r>
                </w:p>
              </w:tc>
              <w:tc>
                <w:tcPr>
                  <w:tcW w:w="1011" w:type="dxa"/>
                  <w:vAlign w:val="center"/>
                </w:tcPr>
                <w:p>
                  <w:pPr>
                    <w:pStyle w:val="8"/>
                    <w:spacing w:before="135" w:line="225" w:lineRule="auto"/>
                    <w:ind w:right="183" w:rightChars="0"/>
                    <w:jc w:val="both"/>
                    <w:rPr>
                      <w:rFonts w:ascii="宋体" w:hAnsi="宋体" w:eastAsia="宋体" w:cs="宋体"/>
                      <w:kern w:val="2"/>
                      <w:sz w:val="21"/>
                      <w:szCs w:val="21"/>
                      <w:lang w:val="en-US" w:eastAsia="en-US" w:bidi="ar-SA"/>
                    </w:rPr>
                  </w:pPr>
                  <w:r>
                    <w:rPr>
                      <w:spacing w:val="7"/>
                      <w:sz w:val="21"/>
                      <w:szCs w:val="21"/>
                    </w:rPr>
                    <w:t>高</w:t>
                  </w:r>
                  <w:r>
                    <w:rPr>
                      <w:spacing w:val="6"/>
                      <w:sz w:val="21"/>
                      <w:szCs w:val="21"/>
                    </w:rPr>
                    <w:t>级工程师</w:t>
                  </w:r>
                </w:p>
              </w:tc>
              <w:tc>
                <w:tcPr>
                  <w:tcW w:w="1137" w:type="dxa"/>
                  <w:vAlign w:val="center"/>
                </w:tcPr>
                <w:p>
                  <w:pPr>
                    <w:pStyle w:val="8"/>
                    <w:spacing w:before="16" w:line="224" w:lineRule="auto"/>
                    <w:ind w:right="113" w:rightChars="0"/>
                    <w:jc w:val="both"/>
                    <w:rPr>
                      <w:rFonts w:ascii="宋体" w:hAnsi="宋体" w:eastAsia="宋体" w:cs="宋体"/>
                      <w:kern w:val="2"/>
                      <w:sz w:val="21"/>
                      <w:szCs w:val="21"/>
                      <w:lang w:val="en-US" w:eastAsia="en-US" w:bidi="ar-SA"/>
                    </w:rPr>
                  </w:pPr>
                  <w:r>
                    <w:rPr>
                      <w:rFonts w:hint="eastAsia"/>
                      <w:spacing w:val="7"/>
                      <w:sz w:val="21"/>
                      <w:szCs w:val="21"/>
                      <w:lang w:val="en-US" w:eastAsia="zh-CN"/>
                    </w:rPr>
                    <w:t>湖南云中再生科技股份有限公司</w:t>
                  </w:r>
                </w:p>
              </w:tc>
              <w:tc>
                <w:tcPr>
                  <w:tcW w:w="1391" w:type="dxa"/>
                  <w:vAlign w:val="center"/>
                </w:tcPr>
                <w:p>
                  <w:pPr>
                    <w:pStyle w:val="8"/>
                    <w:spacing w:before="17" w:line="224" w:lineRule="auto"/>
                    <w:ind w:right="188" w:rightChars="0"/>
                    <w:jc w:val="both"/>
                    <w:rPr>
                      <w:rFonts w:ascii="宋体" w:hAnsi="宋体" w:eastAsia="宋体" w:cs="宋体"/>
                      <w:kern w:val="2"/>
                      <w:sz w:val="21"/>
                      <w:szCs w:val="21"/>
                      <w:lang w:val="en-US" w:eastAsia="en-US" w:bidi="ar-SA"/>
                    </w:rPr>
                  </w:pPr>
                  <w:r>
                    <w:rPr>
                      <w:rFonts w:hint="eastAsia"/>
                      <w:spacing w:val="7"/>
                      <w:sz w:val="21"/>
                      <w:szCs w:val="21"/>
                      <w:lang w:val="en-US" w:eastAsia="zh-CN"/>
                    </w:rPr>
                    <w:t>湖南云中再生科技股份有限公司</w:t>
                  </w:r>
                </w:p>
              </w:tc>
              <w:tc>
                <w:tcPr>
                  <w:tcW w:w="2486" w:type="dxa"/>
                  <w:vAlign w:val="center"/>
                </w:tcPr>
                <w:p>
                  <w:pPr>
                    <w:pStyle w:val="8"/>
                    <w:spacing w:before="136" w:line="225" w:lineRule="auto"/>
                    <w:ind w:right="147" w:rightChars="0"/>
                    <w:jc w:val="both"/>
                    <w:rPr>
                      <w:rFonts w:hint="eastAsia" w:ascii="宋体" w:hAnsi="宋体" w:eastAsia="宋体" w:cs="宋体"/>
                      <w:kern w:val="2"/>
                      <w:sz w:val="21"/>
                      <w:szCs w:val="21"/>
                      <w:lang w:val="en-US" w:eastAsia="en-US" w:bidi="ar-SA"/>
                    </w:rPr>
                  </w:pPr>
                  <w:r>
                    <w:rPr>
                      <w:rFonts w:hint="eastAsia"/>
                      <w:spacing w:val="8"/>
                      <w:sz w:val="21"/>
                      <w:szCs w:val="21"/>
                    </w:rPr>
                    <w:t>项目骨干，对科技创新一、科技创新二与科技创新三做出了创造性贡献。参与了科技创新一</w:t>
                  </w:r>
                  <w:r>
                    <w:rPr>
                      <w:rFonts w:hint="eastAsia"/>
                      <w:spacing w:val="8"/>
                      <w:sz w:val="21"/>
                      <w:szCs w:val="21"/>
                      <w:lang w:val="en-US" w:eastAsia="zh-CN"/>
                    </w:rPr>
                    <w:t>中</w:t>
                  </w:r>
                  <w:r>
                    <w:rPr>
                      <w:rFonts w:hint="eastAsia"/>
                      <w:spacing w:val="8"/>
                      <w:sz w:val="21"/>
                      <w:szCs w:val="21"/>
                    </w:rPr>
                    <w:t>再生产品专用多功能外加剂研发与固废基再生产品设计；参与了科技创新</w:t>
                  </w:r>
                  <w:r>
                    <w:rPr>
                      <w:rFonts w:hint="eastAsia"/>
                      <w:spacing w:val="8"/>
                      <w:sz w:val="21"/>
                      <w:szCs w:val="21"/>
                      <w:lang w:val="en-US" w:eastAsia="zh-CN"/>
                    </w:rPr>
                    <w:t>二中</w:t>
                  </w:r>
                  <w:r>
                    <w:rPr>
                      <w:rFonts w:hint="eastAsia"/>
                      <w:spacing w:val="8"/>
                      <w:sz w:val="21"/>
                      <w:szCs w:val="21"/>
                    </w:rPr>
                    <w:t>软化融合再生剂研发以及厂拌冷再生系统中再生沥青混合料级配控制新方法与再生沥青混合料性能提升技术研究；参与了科技创新</w:t>
                  </w:r>
                  <w:r>
                    <w:rPr>
                      <w:rFonts w:hint="eastAsia"/>
                      <w:spacing w:val="8"/>
                      <w:sz w:val="21"/>
                      <w:szCs w:val="21"/>
                      <w:lang w:val="en-US" w:eastAsia="zh-CN"/>
                    </w:rPr>
                    <w:t>三中</w:t>
                  </w:r>
                  <w:r>
                    <w:rPr>
                      <w:rFonts w:hint="eastAsia"/>
                      <w:spacing w:val="8"/>
                      <w:sz w:val="21"/>
                      <w:szCs w:val="21"/>
                    </w:rPr>
                    <w:t>系列沥青再生剂的研发</w:t>
                  </w:r>
                </w:p>
              </w:tc>
            </w:tr>
            <w:tr>
              <w:tblPrEx>
                <w:tblBorders>
                  <w:top w:val="single" w:color="auto" w:sz="8" w:space="0"/>
                  <w:left w:val="single" w:color="auto" w:sz="8" w:space="0"/>
                  <w:bottom w:val="single" w:color="auto" w:sz="8" w:space="0"/>
                  <w:right w:val="single" w:color="auto" w:sz="8" w:space="0"/>
                  <w:insideH w:val="single" w:color="000000" w:sz="2" w:space="0"/>
                  <w:insideV w:val="single" w:color="000000" w:sz="2" w:space="0"/>
                </w:tblBorders>
                <w:tblCellMar>
                  <w:top w:w="0" w:type="dxa"/>
                  <w:left w:w="0" w:type="dxa"/>
                  <w:bottom w:w="0" w:type="dxa"/>
                  <w:right w:w="0" w:type="dxa"/>
                </w:tblCellMar>
              </w:tblPrEx>
              <w:trPr>
                <w:trHeight w:val="1185" w:hRule="atLeast"/>
                <w:jc w:val="center"/>
              </w:trPr>
              <w:tc>
                <w:tcPr>
                  <w:tcW w:w="994" w:type="dxa"/>
                  <w:vAlign w:val="center"/>
                </w:tcPr>
                <w:p>
                  <w:pPr>
                    <w:pStyle w:val="8"/>
                    <w:spacing w:before="292" w:line="228" w:lineRule="auto"/>
                    <w:jc w:val="center"/>
                    <w:rPr>
                      <w:rFonts w:hint="default" w:ascii="宋体" w:hAnsi="宋体" w:eastAsia="宋体" w:cs="宋体"/>
                      <w:spacing w:val="7"/>
                      <w:sz w:val="21"/>
                      <w:szCs w:val="21"/>
                      <w:lang w:val="en-US" w:eastAsia="zh-CN"/>
                    </w:rPr>
                  </w:pPr>
                  <w:r>
                    <w:rPr>
                      <w:rFonts w:hint="eastAsia" w:ascii="宋体" w:hAnsi="宋体" w:eastAsia="宋体" w:cs="宋体"/>
                      <w:spacing w:val="7"/>
                      <w:sz w:val="21"/>
                      <w:szCs w:val="21"/>
                      <w:lang w:val="en-US" w:eastAsia="zh-CN"/>
                    </w:rPr>
                    <w:t>曾国东</w:t>
                  </w:r>
                </w:p>
              </w:tc>
              <w:tc>
                <w:tcPr>
                  <w:tcW w:w="628" w:type="dxa"/>
                  <w:vAlign w:val="center"/>
                </w:tcPr>
                <w:p>
                  <w:pPr>
                    <w:spacing w:before="57" w:line="195" w:lineRule="auto"/>
                    <w:jc w:val="center"/>
                    <w:rPr>
                      <w:rFonts w:hint="eastAsia" w:ascii="Times New Roman" w:hAnsi="Times New Roman" w:eastAsia="宋体" w:cs="Times New Roman"/>
                      <w:sz w:val="21"/>
                      <w:szCs w:val="21"/>
                      <w:lang w:eastAsia="zh-CN"/>
                    </w:rPr>
                  </w:pPr>
                  <w:r>
                    <w:rPr>
                      <w:rFonts w:hint="eastAsia" w:eastAsia="宋体" w:cs="Times New Roman"/>
                      <w:sz w:val="21"/>
                      <w:szCs w:val="21"/>
                      <w:lang w:val="en-US" w:eastAsia="zh-CN"/>
                    </w:rPr>
                    <w:t>4</w:t>
                  </w:r>
                </w:p>
              </w:tc>
              <w:tc>
                <w:tcPr>
                  <w:tcW w:w="1140" w:type="dxa"/>
                  <w:vAlign w:val="center"/>
                </w:tcPr>
                <w:p>
                  <w:pPr>
                    <w:pStyle w:val="8"/>
                    <w:spacing w:before="287" w:line="228" w:lineRule="auto"/>
                    <w:jc w:val="center"/>
                    <w:rPr>
                      <w:rFonts w:hint="eastAsia" w:eastAsia="宋体"/>
                      <w:sz w:val="21"/>
                      <w:szCs w:val="21"/>
                      <w:lang w:eastAsia="zh-CN"/>
                    </w:rPr>
                  </w:pPr>
                  <w:r>
                    <w:rPr>
                      <w:rFonts w:ascii="Times New Roman" w:hAnsi="Times New Roman" w:cs="Times New Roman"/>
                      <w:sz w:val="20"/>
                      <w:szCs w:val="20"/>
                      <w:lang w:eastAsia="zh-CN"/>
                    </w:rPr>
                    <w:t>董事长</w:t>
                  </w:r>
                </w:p>
              </w:tc>
              <w:tc>
                <w:tcPr>
                  <w:tcW w:w="1011" w:type="dxa"/>
                  <w:vAlign w:val="center"/>
                </w:tcPr>
                <w:p>
                  <w:pPr>
                    <w:pStyle w:val="8"/>
                    <w:spacing w:before="287" w:line="225" w:lineRule="auto"/>
                    <w:ind w:right="185" w:rightChars="0"/>
                    <w:jc w:val="left"/>
                    <w:rPr>
                      <w:sz w:val="21"/>
                      <w:szCs w:val="21"/>
                    </w:rPr>
                  </w:pPr>
                  <w:r>
                    <w:rPr>
                      <w:rFonts w:ascii="Times New Roman" w:hAnsi="Times New Roman" w:cs="Times New Roman"/>
                      <w:sz w:val="20"/>
                      <w:szCs w:val="20"/>
                      <w:lang w:eastAsia="zh-CN"/>
                    </w:rPr>
                    <w:t>正高级工程师</w:t>
                  </w:r>
                </w:p>
              </w:tc>
              <w:tc>
                <w:tcPr>
                  <w:tcW w:w="1137" w:type="dxa"/>
                  <w:vAlign w:val="center"/>
                </w:tcPr>
                <w:p>
                  <w:pPr>
                    <w:pStyle w:val="8"/>
                    <w:spacing w:before="287" w:line="228" w:lineRule="auto"/>
                    <w:jc w:val="left"/>
                    <w:rPr>
                      <w:sz w:val="21"/>
                      <w:szCs w:val="21"/>
                    </w:rPr>
                  </w:pPr>
                  <w:r>
                    <w:rPr>
                      <w:rFonts w:ascii="Times New Roman" w:hAnsi="Times New Roman" w:cs="Times New Roman"/>
                      <w:sz w:val="20"/>
                      <w:szCs w:val="20"/>
                      <w:lang w:eastAsia="zh-CN"/>
                    </w:rPr>
                    <w:t>佛山市交通科技有限公司</w:t>
                  </w:r>
                </w:p>
              </w:tc>
              <w:tc>
                <w:tcPr>
                  <w:tcW w:w="1391" w:type="dxa"/>
                  <w:vAlign w:val="center"/>
                </w:tcPr>
                <w:p>
                  <w:pPr>
                    <w:pStyle w:val="8"/>
                    <w:spacing w:before="287" w:line="228" w:lineRule="auto"/>
                    <w:ind w:left="113" w:leftChars="0"/>
                    <w:rPr>
                      <w:sz w:val="21"/>
                      <w:szCs w:val="21"/>
                    </w:rPr>
                  </w:pPr>
                  <w:r>
                    <w:rPr>
                      <w:rFonts w:ascii="Times New Roman" w:hAnsi="Times New Roman" w:cs="Times New Roman"/>
                      <w:sz w:val="20"/>
                      <w:szCs w:val="20"/>
                      <w:lang w:eastAsia="zh-CN"/>
                    </w:rPr>
                    <w:t>佛山市交通科技有限公司</w:t>
                  </w:r>
                </w:p>
              </w:tc>
              <w:tc>
                <w:tcPr>
                  <w:tcW w:w="2486" w:type="dxa"/>
                  <w:vAlign w:val="center"/>
                </w:tcPr>
                <w:p>
                  <w:pPr>
                    <w:pStyle w:val="8"/>
                    <w:spacing w:before="175" w:line="225" w:lineRule="auto"/>
                    <w:ind w:right="147"/>
                    <w:jc w:val="both"/>
                    <w:rPr>
                      <w:sz w:val="21"/>
                      <w:szCs w:val="21"/>
                    </w:rPr>
                  </w:pPr>
                  <w:r>
                    <w:rPr>
                      <w:rFonts w:hint="eastAsia"/>
                      <w:spacing w:val="8"/>
                      <w:sz w:val="21"/>
                      <w:szCs w:val="21"/>
                    </w:rPr>
                    <w:t>项目骨干，对科技创新三做出了创造性贡献，参与了具有分子结构修复和优良渗透性的系列沥青再生剂的研发</w:t>
                  </w:r>
                </w:p>
              </w:tc>
            </w:tr>
            <w:tr>
              <w:tblPrEx>
                <w:tblBorders>
                  <w:top w:val="single" w:color="auto" w:sz="8" w:space="0"/>
                  <w:left w:val="single" w:color="auto" w:sz="8" w:space="0"/>
                  <w:bottom w:val="single" w:color="auto" w:sz="8" w:space="0"/>
                  <w:right w:val="single" w:color="auto" w:sz="8" w:space="0"/>
                  <w:insideH w:val="single" w:color="000000" w:sz="2" w:space="0"/>
                  <w:insideV w:val="single" w:color="000000" w:sz="2" w:space="0"/>
                </w:tblBorders>
                <w:tblCellMar>
                  <w:top w:w="0" w:type="dxa"/>
                  <w:left w:w="0" w:type="dxa"/>
                  <w:bottom w:w="0" w:type="dxa"/>
                  <w:right w:w="0" w:type="dxa"/>
                </w:tblCellMar>
              </w:tblPrEx>
              <w:trPr>
                <w:trHeight w:val="959" w:hRule="atLeast"/>
                <w:jc w:val="center"/>
              </w:trPr>
              <w:tc>
                <w:tcPr>
                  <w:tcW w:w="994" w:type="dxa"/>
                  <w:vAlign w:val="center"/>
                </w:tcPr>
                <w:p>
                  <w:pPr>
                    <w:pStyle w:val="8"/>
                    <w:spacing w:before="292" w:line="228" w:lineRule="auto"/>
                    <w:jc w:val="center"/>
                    <w:rPr>
                      <w:rFonts w:hint="eastAsia" w:ascii="宋体" w:hAnsi="宋体" w:eastAsia="宋体" w:cs="宋体"/>
                      <w:spacing w:val="7"/>
                      <w:sz w:val="21"/>
                      <w:szCs w:val="21"/>
                      <w:lang w:eastAsia="zh-CN"/>
                    </w:rPr>
                  </w:pPr>
                  <w:r>
                    <w:rPr>
                      <w:rFonts w:hint="eastAsia" w:ascii="宋体" w:hAnsi="宋体" w:eastAsia="宋体" w:cs="宋体"/>
                      <w:spacing w:val="7"/>
                      <w:sz w:val="21"/>
                      <w:szCs w:val="21"/>
                      <w:lang w:val="en-US" w:eastAsia="zh-CN"/>
                    </w:rPr>
                    <w:t>万暑</w:t>
                  </w:r>
                </w:p>
              </w:tc>
              <w:tc>
                <w:tcPr>
                  <w:tcW w:w="628" w:type="dxa"/>
                  <w:vAlign w:val="center"/>
                </w:tcPr>
                <w:p>
                  <w:pPr>
                    <w:spacing w:before="58" w:line="192" w:lineRule="auto"/>
                    <w:jc w:val="center"/>
                    <w:rPr>
                      <w:rFonts w:ascii="Times New Roman" w:hAnsi="Times New Roman" w:eastAsia="Times New Roman" w:cs="Times New Roman"/>
                      <w:sz w:val="21"/>
                      <w:szCs w:val="21"/>
                    </w:rPr>
                  </w:pPr>
                  <w:r>
                    <w:rPr>
                      <w:rFonts w:ascii="Times New Roman" w:hAnsi="Times New Roman" w:eastAsia="Times New Roman" w:cs="Times New Roman"/>
                      <w:sz w:val="21"/>
                      <w:szCs w:val="21"/>
                    </w:rPr>
                    <w:t>5</w:t>
                  </w:r>
                </w:p>
              </w:tc>
              <w:tc>
                <w:tcPr>
                  <w:tcW w:w="1140" w:type="dxa"/>
                  <w:vAlign w:val="center"/>
                </w:tcPr>
                <w:p>
                  <w:pPr>
                    <w:pStyle w:val="8"/>
                    <w:spacing w:before="297" w:line="228" w:lineRule="auto"/>
                    <w:jc w:val="both"/>
                    <w:rPr>
                      <w:sz w:val="21"/>
                      <w:szCs w:val="21"/>
                    </w:rPr>
                  </w:pPr>
                  <w:r>
                    <w:rPr>
                      <w:spacing w:val="7"/>
                      <w:sz w:val="21"/>
                      <w:szCs w:val="21"/>
                    </w:rPr>
                    <w:t>副总工程师</w:t>
                  </w:r>
                </w:p>
              </w:tc>
              <w:tc>
                <w:tcPr>
                  <w:tcW w:w="1011" w:type="dxa"/>
                  <w:vAlign w:val="center"/>
                </w:tcPr>
                <w:p>
                  <w:pPr>
                    <w:pStyle w:val="8"/>
                    <w:spacing w:before="177" w:line="225" w:lineRule="auto"/>
                    <w:ind w:right="108"/>
                    <w:jc w:val="both"/>
                    <w:rPr>
                      <w:sz w:val="21"/>
                      <w:szCs w:val="21"/>
                    </w:rPr>
                  </w:pPr>
                  <w:r>
                    <w:rPr>
                      <w:spacing w:val="25"/>
                      <w:sz w:val="21"/>
                      <w:szCs w:val="21"/>
                    </w:rPr>
                    <w:t>高</w:t>
                  </w:r>
                  <w:r>
                    <w:rPr>
                      <w:spacing w:val="6"/>
                      <w:sz w:val="21"/>
                      <w:szCs w:val="21"/>
                    </w:rPr>
                    <w:t>级工程师</w:t>
                  </w:r>
                </w:p>
              </w:tc>
              <w:tc>
                <w:tcPr>
                  <w:tcW w:w="1137" w:type="dxa"/>
                  <w:vAlign w:val="center"/>
                </w:tcPr>
                <w:p>
                  <w:pPr>
                    <w:pStyle w:val="8"/>
                    <w:spacing w:before="57" w:line="224" w:lineRule="auto"/>
                    <w:ind w:right="106"/>
                    <w:jc w:val="both"/>
                    <w:rPr>
                      <w:sz w:val="21"/>
                      <w:szCs w:val="21"/>
                    </w:rPr>
                  </w:pPr>
                  <w:r>
                    <w:rPr>
                      <w:rFonts w:hint="eastAsia"/>
                      <w:spacing w:val="7"/>
                      <w:sz w:val="21"/>
                      <w:szCs w:val="21"/>
                      <w:lang w:val="en-US" w:eastAsia="zh-CN"/>
                    </w:rPr>
                    <w:t>湖南云中再生科技股份有限公司</w:t>
                  </w:r>
                </w:p>
              </w:tc>
              <w:tc>
                <w:tcPr>
                  <w:tcW w:w="1391" w:type="dxa"/>
                  <w:vAlign w:val="center"/>
                </w:tcPr>
                <w:p>
                  <w:pPr>
                    <w:pStyle w:val="8"/>
                    <w:spacing w:before="59" w:line="224" w:lineRule="auto"/>
                    <w:ind w:left="114" w:right="104"/>
                    <w:jc w:val="both"/>
                    <w:rPr>
                      <w:sz w:val="21"/>
                      <w:szCs w:val="21"/>
                    </w:rPr>
                  </w:pPr>
                  <w:r>
                    <w:rPr>
                      <w:rFonts w:hint="eastAsia"/>
                      <w:spacing w:val="7"/>
                      <w:sz w:val="21"/>
                      <w:szCs w:val="21"/>
                      <w:lang w:val="en-US" w:eastAsia="zh-CN"/>
                    </w:rPr>
                    <w:t>湖南云中再生科技股份有限公司</w:t>
                  </w:r>
                </w:p>
              </w:tc>
              <w:tc>
                <w:tcPr>
                  <w:tcW w:w="2486" w:type="dxa"/>
                  <w:vAlign w:val="center"/>
                </w:tcPr>
                <w:p>
                  <w:pPr>
                    <w:pStyle w:val="8"/>
                    <w:spacing w:before="178" w:line="225" w:lineRule="auto"/>
                    <w:ind w:right="104"/>
                    <w:jc w:val="both"/>
                    <w:rPr>
                      <w:sz w:val="21"/>
                      <w:szCs w:val="21"/>
                    </w:rPr>
                  </w:pPr>
                  <w:r>
                    <w:rPr>
                      <w:rFonts w:hint="eastAsia"/>
                      <w:spacing w:val="12"/>
                      <w:sz w:val="21"/>
                      <w:szCs w:val="21"/>
                    </w:rPr>
                    <w:t>项目骨干，对科技创新一做出了创造性贡献，参与了建筑固废高效分拣、除杂与再生集料洁净、高精分离成套装备的研发以及再生产品专用多功能外加剂的研发与固废基再生产品设计</w:t>
                  </w:r>
                </w:p>
              </w:tc>
            </w:tr>
            <w:tr>
              <w:tblPrEx>
                <w:tblBorders>
                  <w:top w:val="single" w:color="auto" w:sz="8" w:space="0"/>
                  <w:left w:val="single" w:color="auto" w:sz="8" w:space="0"/>
                  <w:bottom w:val="single" w:color="auto" w:sz="8" w:space="0"/>
                  <w:right w:val="single" w:color="auto" w:sz="8" w:space="0"/>
                  <w:insideH w:val="single" w:color="000000" w:sz="2" w:space="0"/>
                  <w:insideV w:val="single" w:color="000000" w:sz="2" w:space="0"/>
                </w:tblBorders>
                <w:tblCellMar>
                  <w:top w:w="0" w:type="dxa"/>
                  <w:left w:w="0" w:type="dxa"/>
                  <w:bottom w:w="0" w:type="dxa"/>
                  <w:right w:w="0" w:type="dxa"/>
                </w:tblCellMar>
              </w:tblPrEx>
              <w:trPr>
                <w:trHeight w:val="959" w:hRule="atLeast"/>
                <w:jc w:val="center"/>
              </w:trPr>
              <w:tc>
                <w:tcPr>
                  <w:tcW w:w="994" w:type="dxa"/>
                  <w:vAlign w:val="center"/>
                </w:tcPr>
                <w:p>
                  <w:pPr>
                    <w:pStyle w:val="8"/>
                    <w:spacing w:before="292" w:line="228" w:lineRule="auto"/>
                    <w:jc w:val="center"/>
                    <w:rPr>
                      <w:rFonts w:hint="eastAsia" w:ascii="宋体" w:hAnsi="宋体" w:eastAsia="宋体" w:cs="宋体"/>
                      <w:spacing w:val="7"/>
                      <w:sz w:val="21"/>
                      <w:szCs w:val="21"/>
                      <w:lang w:eastAsia="zh-CN"/>
                    </w:rPr>
                  </w:pPr>
                  <w:r>
                    <w:rPr>
                      <w:rFonts w:hint="eastAsia" w:ascii="宋体" w:hAnsi="宋体" w:eastAsia="宋体" w:cs="宋体"/>
                      <w:spacing w:val="7"/>
                      <w:sz w:val="21"/>
                      <w:szCs w:val="21"/>
                      <w:lang w:val="en-US" w:eastAsia="zh-CN"/>
                    </w:rPr>
                    <w:t>韩庆奎</w:t>
                  </w:r>
                </w:p>
              </w:tc>
              <w:tc>
                <w:tcPr>
                  <w:tcW w:w="628" w:type="dxa"/>
                  <w:vAlign w:val="center"/>
                </w:tcPr>
                <w:p>
                  <w:pPr>
                    <w:spacing w:before="57" w:line="195" w:lineRule="auto"/>
                    <w:jc w:val="center"/>
                    <w:rPr>
                      <w:rFonts w:ascii="Times New Roman" w:hAnsi="Times New Roman" w:eastAsia="Times New Roman" w:cs="Times New Roman"/>
                      <w:sz w:val="21"/>
                      <w:szCs w:val="21"/>
                    </w:rPr>
                  </w:pPr>
                  <w:r>
                    <w:rPr>
                      <w:rFonts w:ascii="Times New Roman" w:hAnsi="Times New Roman" w:eastAsia="Times New Roman" w:cs="Times New Roman"/>
                      <w:sz w:val="21"/>
                      <w:szCs w:val="21"/>
                    </w:rPr>
                    <w:t>6</w:t>
                  </w:r>
                </w:p>
              </w:tc>
              <w:tc>
                <w:tcPr>
                  <w:tcW w:w="1140" w:type="dxa"/>
                  <w:vAlign w:val="center"/>
                </w:tcPr>
                <w:p>
                  <w:pPr>
                    <w:pStyle w:val="8"/>
                    <w:spacing w:before="301" w:line="228" w:lineRule="auto"/>
                    <w:jc w:val="both"/>
                    <w:rPr>
                      <w:rFonts w:hint="default" w:eastAsia="宋体"/>
                      <w:sz w:val="21"/>
                      <w:szCs w:val="21"/>
                      <w:lang w:val="en-US" w:eastAsia="zh-CN"/>
                    </w:rPr>
                  </w:pPr>
                  <w:r>
                    <w:rPr>
                      <w:rFonts w:hint="eastAsia"/>
                      <w:sz w:val="21"/>
                      <w:szCs w:val="21"/>
                      <w:lang w:val="en-US" w:eastAsia="zh-CN"/>
                    </w:rPr>
                    <w:t>技术中心主任</w:t>
                  </w:r>
                </w:p>
              </w:tc>
              <w:tc>
                <w:tcPr>
                  <w:tcW w:w="1011" w:type="dxa"/>
                  <w:vAlign w:val="center"/>
                </w:tcPr>
                <w:p>
                  <w:pPr>
                    <w:pStyle w:val="8"/>
                    <w:spacing w:before="301" w:line="228" w:lineRule="auto"/>
                    <w:jc w:val="both"/>
                    <w:rPr>
                      <w:sz w:val="21"/>
                      <w:szCs w:val="21"/>
                    </w:rPr>
                  </w:pPr>
                  <w:r>
                    <w:rPr>
                      <w:spacing w:val="25"/>
                      <w:sz w:val="21"/>
                      <w:szCs w:val="21"/>
                    </w:rPr>
                    <w:t>高</w:t>
                  </w:r>
                  <w:r>
                    <w:rPr>
                      <w:spacing w:val="6"/>
                      <w:sz w:val="21"/>
                      <w:szCs w:val="21"/>
                    </w:rPr>
                    <w:t>级工程师</w:t>
                  </w:r>
                </w:p>
              </w:tc>
              <w:tc>
                <w:tcPr>
                  <w:tcW w:w="1137" w:type="dxa"/>
                  <w:vAlign w:val="center"/>
                </w:tcPr>
                <w:p>
                  <w:pPr>
                    <w:pStyle w:val="8"/>
                    <w:spacing w:before="301" w:line="228" w:lineRule="auto"/>
                    <w:jc w:val="both"/>
                    <w:rPr>
                      <w:sz w:val="21"/>
                      <w:szCs w:val="21"/>
                    </w:rPr>
                  </w:pPr>
                  <w:r>
                    <w:rPr>
                      <w:rFonts w:hint="eastAsia"/>
                      <w:spacing w:val="7"/>
                      <w:sz w:val="21"/>
                      <w:szCs w:val="21"/>
                      <w:lang w:val="en-US" w:eastAsia="zh-CN"/>
                    </w:rPr>
                    <w:t>湖南云中再生科技股份有限公司</w:t>
                  </w:r>
                </w:p>
              </w:tc>
              <w:tc>
                <w:tcPr>
                  <w:tcW w:w="1391" w:type="dxa"/>
                  <w:vAlign w:val="center"/>
                </w:tcPr>
                <w:p>
                  <w:pPr>
                    <w:pStyle w:val="8"/>
                    <w:spacing w:before="301" w:line="228" w:lineRule="auto"/>
                    <w:jc w:val="both"/>
                    <w:rPr>
                      <w:sz w:val="21"/>
                      <w:szCs w:val="21"/>
                    </w:rPr>
                  </w:pPr>
                  <w:r>
                    <w:rPr>
                      <w:rFonts w:hint="eastAsia"/>
                      <w:spacing w:val="7"/>
                      <w:sz w:val="21"/>
                      <w:szCs w:val="21"/>
                      <w:lang w:val="en-US" w:eastAsia="zh-CN"/>
                    </w:rPr>
                    <w:t>湖南云中再生科技股份有限公司</w:t>
                  </w:r>
                </w:p>
              </w:tc>
              <w:tc>
                <w:tcPr>
                  <w:tcW w:w="2486" w:type="dxa"/>
                  <w:vAlign w:val="center"/>
                </w:tcPr>
                <w:p>
                  <w:pPr>
                    <w:pStyle w:val="8"/>
                    <w:spacing w:before="181" w:line="225" w:lineRule="auto"/>
                    <w:ind w:right="147"/>
                    <w:jc w:val="both"/>
                    <w:rPr>
                      <w:sz w:val="21"/>
                      <w:szCs w:val="21"/>
                    </w:rPr>
                  </w:pPr>
                  <w:r>
                    <w:rPr>
                      <w:rFonts w:hint="eastAsia" w:ascii="Times New Roman"/>
                      <w:sz w:val="21"/>
                      <w:lang w:val="en-US" w:eastAsia="zh-CN"/>
                    </w:rPr>
                    <w:t>项目骨干，对科技创新二与科技创新三做出了创造性贡献。参与了科技创新二中软化融合再生剂研发以及</w:t>
                  </w:r>
                  <w:r>
                    <w:rPr>
                      <w:rFonts w:hint="eastAsia" w:ascii="Times New Roman"/>
                      <w:sz w:val="21"/>
                    </w:rPr>
                    <w:t>厂拌冷再生系统中再生沥青混合料级配控制新方法</w:t>
                  </w:r>
                  <w:r>
                    <w:rPr>
                      <w:rFonts w:hint="eastAsia" w:ascii="Times New Roman"/>
                      <w:sz w:val="21"/>
                      <w:lang w:val="en-US" w:eastAsia="zh-CN"/>
                    </w:rPr>
                    <w:t>与</w:t>
                  </w:r>
                  <w:r>
                    <w:rPr>
                      <w:rFonts w:hint="eastAsia" w:ascii="Times New Roman"/>
                      <w:sz w:val="21"/>
                    </w:rPr>
                    <w:t>再生沥青混合料性能提升</w:t>
                  </w:r>
                  <w:r>
                    <w:rPr>
                      <w:rFonts w:hint="eastAsia" w:ascii="Times New Roman"/>
                      <w:sz w:val="21"/>
                      <w:lang w:val="en-US" w:eastAsia="zh-CN"/>
                    </w:rPr>
                    <w:t>技术研究；参与了科技创新三中系列沥青再生剂的研发</w:t>
                  </w:r>
                </w:p>
              </w:tc>
            </w:tr>
            <w:tr>
              <w:tblPrEx>
                <w:tblBorders>
                  <w:top w:val="single" w:color="auto" w:sz="8" w:space="0"/>
                  <w:left w:val="single" w:color="auto" w:sz="8" w:space="0"/>
                  <w:bottom w:val="single" w:color="auto" w:sz="8" w:space="0"/>
                  <w:right w:val="single" w:color="auto" w:sz="8" w:space="0"/>
                  <w:insideH w:val="single" w:color="000000" w:sz="2" w:space="0"/>
                  <w:insideV w:val="single" w:color="000000" w:sz="2" w:space="0"/>
                </w:tblBorders>
                <w:tblCellMar>
                  <w:top w:w="0" w:type="dxa"/>
                  <w:left w:w="0" w:type="dxa"/>
                  <w:bottom w:w="0" w:type="dxa"/>
                  <w:right w:w="0" w:type="dxa"/>
                </w:tblCellMar>
              </w:tblPrEx>
              <w:trPr>
                <w:trHeight w:val="960" w:hRule="atLeast"/>
                <w:jc w:val="center"/>
              </w:trPr>
              <w:tc>
                <w:tcPr>
                  <w:tcW w:w="994" w:type="dxa"/>
                  <w:vAlign w:val="center"/>
                </w:tcPr>
                <w:p>
                  <w:pPr>
                    <w:pStyle w:val="8"/>
                    <w:spacing w:before="292" w:line="228" w:lineRule="auto"/>
                    <w:jc w:val="center"/>
                    <w:rPr>
                      <w:rFonts w:hint="default" w:ascii="宋体" w:hAnsi="宋体" w:eastAsia="宋体" w:cs="宋体"/>
                      <w:spacing w:val="7"/>
                      <w:sz w:val="21"/>
                      <w:szCs w:val="21"/>
                      <w:lang w:val="en-US" w:eastAsia="zh-CN"/>
                    </w:rPr>
                  </w:pPr>
                  <w:r>
                    <w:rPr>
                      <w:rFonts w:hint="eastAsia" w:cs="宋体"/>
                      <w:spacing w:val="7"/>
                      <w:sz w:val="21"/>
                      <w:szCs w:val="21"/>
                      <w:lang w:val="en-US" w:eastAsia="zh-CN"/>
                    </w:rPr>
                    <w:t>肖杰</w:t>
                  </w:r>
                </w:p>
              </w:tc>
              <w:tc>
                <w:tcPr>
                  <w:tcW w:w="628" w:type="dxa"/>
                  <w:vAlign w:val="center"/>
                </w:tcPr>
                <w:p>
                  <w:pPr>
                    <w:spacing w:before="58" w:line="192" w:lineRule="auto"/>
                    <w:jc w:val="center"/>
                    <w:rPr>
                      <w:rFonts w:hint="eastAsia" w:ascii="Times New Roman" w:hAnsi="Times New Roman" w:eastAsia="宋体" w:cs="Times New Roman"/>
                      <w:sz w:val="21"/>
                      <w:szCs w:val="21"/>
                      <w:lang w:val="en-US" w:eastAsia="zh-CN"/>
                    </w:rPr>
                  </w:pPr>
                  <w:r>
                    <w:rPr>
                      <w:rFonts w:hint="eastAsia" w:eastAsia="宋体" w:cs="Times New Roman"/>
                      <w:sz w:val="21"/>
                      <w:szCs w:val="21"/>
                      <w:lang w:val="en-US" w:eastAsia="zh-CN"/>
                    </w:rPr>
                    <w:t>7</w:t>
                  </w:r>
                </w:p>
              </w:tc>
              <w:tc>
                <w:tcPr>
                  <w:tcW w:w="1140" w:type="dxa"/>
                  <w:vAlign w:val="center"/>
                </w:tcPr>
                <w:p>
                  <w:pPr>
                    <w:pStyle w:val="8"/>
                    <w:spacing w:before="302" w:line="228" w:lineRule="auto"/>
                    <w:jc w:val="both"/>
                    <w:rPr>
                      <w:rFonts w:hint="default"/>
                      <w:sz w:val="21"/>
                      <w:szCs w:val="21"/>
                      <w:lang w:val="en-US" w:eastAsia="zh-CN"/>
                    </w:rPr>
                  </w:pPr>
                  <w:r>
                    <w:rPr>
                      <w:rFonts w:hint="eastAsia"/>
                      <w:sz w:val="21"/>
                      <w:szCs w:val="21"/>
                      <w:lang w:val="en-US" w:eastAsia="zh-CN"/>
                    </w:rPr>
                    <w:t>无</w:t>
                  </w:r>
                </w:p>
              </w:tc>
              <w:tc>
                <w:tcPr>
                  <w:tcW w:w="1011" w:type="dxa"/>
                  <w:vAlign w:val="center"/>
                </w:tcPr>
                <w:p>
                  <w:pPr>
                    <w:pStyle w:val="8"/>
                    <w:spacing w:before="302" w:line="227" w:lineRule="auto"/>
                    <w:jc w:val="both"/>
                    <w:rPr>
                      <w:rFonts w:hint="default" w:eastAsia="宋体"/>
                      <w:spacing w:val="25"/>
                      <w:sz w:val="21"/>
                      <w:szCs w:val="21"/>
                      <w:lang w:val="en-US" w:eastAsia="zh-CN"/>
                    </w:rPr>
                  </w:pPr>
                  <w:r>
                    <w:rPr>
                      <w:rFonts w:hint="eastAsia"/>
                      <w:spacing w:val="25"/>
                      <w:sz w:val="21"/>
                      <w:szCs w:val="21"/>
                      <w:lang w:val="en-US" w:eastAsia="zh-CN"/>
                    </w:rPr>
                    <w:t>副教授</w:t>
                  </w:r>
                </w:p>
              </w:tc>
              <w:tc>
                <w:tcPr>
                  <w:tcW w:w="1137" w:type="dxa"/>
                  <w:vAlign w:val="center"/>
                </w:tcPr>
                <w:p>
                  <w:pPr>
                    <w:pStyle w:val="8"/>
                    <w:spacing w:before="302" w:line="228" w:lineRule="auto"/>
                    <w:jc w:val="both"/>
                    <w:rPr>
                      <w:rFonts w:hint="default" w:ascii="Times New Roman" w:hAnsi="Times New Roman" w:eastAsia="宋体" w:cs="Times New Roman"/>
                      <w:kern w:val="2"/>
                      <w:sz w:val="21"/>
                      <w:lang w:val="en-US" w:eastAsia="zh-CN" w:bidi="ar-SA"/>
                    </w:rPr>
                  </w:pPr>
                  <w:r>
                    <w:rPr>
                      <w:rFonts w:hint="eastAsia" w:ascii="Times New Roman" w:hAnsi="Times New Roman" w:cs="Times New Roman"/>
                      <w:kern w:val="2"/>
                      <w:sz w:val="21"/>
                      <w:lang w:val="en-US" w:eastAsia="zh-CN" w:bidi="ar-SA"/>
                    </w:rPr>
                    <w:t>长沙理工大学</w:t>
                  </w:r>
                </w:p>
              </w:tc>
              <w:tc>
                <w:tcPr>
                  <w:tcW w:w="1391" w:type="dxa"/>
                  <w:vAlign w:val="center"/>
                </w:tcPr>
                <w:p>
                  <w:pPr>
                    <w:pStyle w:val="8"/>
                    <w:spacing w:before="302" w:line="228" w:lineRule="auto"/>
                    <w:jc w:val="both"/>
                    <w:rPr>
                      <w:rFonts w:hint="default"/>
                      <w:spacing w:val="7"/>
                      <w:sz w:val="21"/>
                      <w:szCs w:val="21"/>
                      <w:lang w:val="en-US" w:eastAsia="zh-CN"/>
                    </w:rPr>
                  </w:pPr>
                  <w:r>
                    <w:rPr>
                      <w:rFonts w:hint="eastAsia"/>
                      <w:spacing w:val="7"/>
                      <w:sz w:val="21"/>
                      <w:szCs w:val="21"/>
                      <w:lang w:val="en-US" w:eastAsia="zh-CN"/>
                    </w:rPr>
                    <w:t>长沙理工大学</w:t>
                  </w:r>
                </w:p>
              </w:tc>
              <w:tc>
                <w:tcPr>
                  <w:tcW w:w="2486" w:type="dxa"/>
                  <w:vAlign w:val="center"/>
                </w:tcPr>
                <w:p>
                  <w:pPr>
                    <w:pStyle w:val="8"/>
                    <w:spacing w:before="182" w:line="225" w:lineRule="auto"/>
                    <w:ind w:right="147"/>
                    <w:jc w:val="both"/>
                    <w:rPr>
                      <w:rFonts w:hint="eastAsia" w:ascii="Times New Roman"/>
                      <w:sz w:val="21"/>
                      <w:lang w:val="en-US" w:eastAsia="zh-CN"/>
                    </w:rPr>
                  </w:pPr>
                  <w:r>
                    <w:rPr>
                      <w:rFonts w:hint="eastAsia"/>
                      <w:spacing w:val="12"/>
                      <w:sz w:val="21"/>
                      <w:szCs w:val="21"/>
                    </w:rPr>
                    <w:t>项目骨干，对科技创新一做出了创造性贡献，参与了科技创新一中再生产品专用多功能外加剂研发与固废基再生产品设计</w:t>
                  </w:r>
                </w:p>
              </w:tc>
            </w:tr>
            <w:tr>
              <w:tblPrEx>
                <w:tblBorders>
                  <w:top w:val="single" w:color="auto" w:sz="8" w:space="0"/>
                  <w:left w:val="single" w:color="auto" w:sz="8" w:space="0"/>
                  <w:bottom w:val="single" w:color="auto" w:sz="8" w:space="0"/>
                  <w:right w:val="single" w:color="auto" w:sz="8" w:space="0"/>
                  <w:insideH w:val="single" w:color="000000" w:sz="2" w:space="0"/>
                  <w:insideV w:val="single" w:color="000000" w:sz="2" w:space="0"/>
                </w:tblBorders>
                <w:tblCellMar>
                  <w:top w:w="0" w:type="dxa"/>
                  <w:left w:w="0" w:type="dxa"/>
                  <w:bottom w:w="0" w:type="dxa"/>
                  <w:right w:w="0" w:type="dxa"/>
                </w:tblCellMar>
              </w:tblPrEx>
              <w:trPr>
                <w:trHeight w:val="960" w:hRule="atLeast"/>
                <w:jc w:val="center"/>
              </w:trPr>
              <w:tc>
                <w:tcPr>
                  <w:tcW w:w="994" w:type="dxa"/>
                  <w:vAlign w:val="center"/>
                </w:tcPr>
                <w:p>
                  <w:pPr>
                    <w:pStyle w:val="8"/>
                    <w:spacing w:before="292" w:line="228" w:lineRule="auto"/>
                    <w:jc w:val="center"/>
                    <w:rPr>
                      <w:rFonts w:hint="eastAsia" w:ascii="宋体" w:hAnsi="宋体" w:eastAsia="宋体" w:cs="宋体"/>
                      <w:spacing w:val="7"/>
                      <w:sz w:val="21"/>
                      <w:szCs w:val="21"/>
                      <w:lang w:eastAsia="zh-CN"/>
                    </w:rPr>
                  </w:pPr>
                  <w:r>
                    <w:rPr>
                      <w:rFonts w:hint="eastAsia" w:ascii="宋体" w:hAnsi="宋体" w:eastAsia="宋体" w:cs="宋体"/>
                      <w:spacing w:val="7"/>
                      <w:sz w:val="21"/>
                      <w:szCs w:val="21"/>
                      <w:lang w:val="en-US" w:eastAsia="zh-CN"/>
                    </w:rPr>
                    <w:t>张继森</w:t>
                  </w:r>
                </w:p>
              </w:tc>
              <w:tc>
                <w:tcPr>
                  <w:tcW w:w="628" w:type="dxa"/>
                  <w:vAlign w:val="center"/>
                </w:tcPr>
                <w:p>
                  <w:pPr>
                    <w:spacing w:before="58" w:line="192" w:lineRule="auto"/>
                    <w:jc w:val="center"/>
                    <w:rPr>
                      <w:rFonts w:hint="eastAsia" w:ascii="Times New Roman" w:hAnsi="Times New Roman" w:eastAsia="宋体" w:cs="Times New Roman"/>
                      <w:sz w:val="21"/>
                      <w:szCs w:val="21"/>
                      <w:lang w:eastAsia="zh-CN"/>
                    </w:rPr>
                  </w:pPr>
                  <w:r>
                    <w:rPr>
                      <w:rFonts w:hint="eastAsia" w:eastAsia="宋体" w:cs="Times New Roman"/>
                      <w:sz w:val="21"/>
                      <w:szCs w:val="21"/>
                      <w:lang w:val="en-US" w:eastAsia="zh-CN"/>
                    </w:rPr>
                    <w:t>8</w:t>
                  </w:r>
                </w:p>
              </w:tc>
              <w:tc>
                <w:tcPr>
                  <w:tcW w:w="1140" w:type="dxa"/>
                  <w:vAlign w:val="center"/>
                </w:tcPr>
                <w:p>
                  <w:pPr>
                    <w:pStyle w:val="8"/>
                    <w:spacing w:before="302" w:line="228" w:lineRule="auto"/>
                    <w:jc w:val="both"/>
                    <w:rPr>
                      <w:rFonts w:hint="eastAsia" w:eastAsia="宋体"/>
                      <w:sz w:val="21"/>
                      <w:szCs w:val="21"/>
                      <w:lang w:eastAsia="zh-CN"/>
                    </w:rPr>
                  </w:pPr>
                  <w:r>
                    <w:rPr>
                      <w:rFonts w:hint="eastAsia"/>
                      <w:sz w:val="21"/>
                      <w:szCs w:val="21"/>
                      <w:lang w:val="en-US" w:eastAsia="zh-CN"/>
                    </w:rPr>
                    <w:t>副主任</w:t>
                  </w:r>
                </w:p>
              </w:tc>
              <w:tc>
                <w:tcPr>
                  <w:tcW w:w="1011" w:type="dxa"/>
                  <w:vAlign w:val="center"/>
                </w:tcPr>
                <w:p>
                  <w:pPr>
                    <w:pStyle w:val="8"/>
                    <w:spacing w:before="302" w:line="227" w:lineRule="auto"/>
                    <w:jc w:val="both"/>
                    <w:rPr>
                      <w:sz w:val="21"/>
                      <w:szCs w:val="21"/>
                    </w:rPr>
                  </w:pPr>
                  <w:r>
                    <w:rPr>
                      <w:spacing w:val="25"/>
                      <w:sz w:val="21"/>
                      <w:szCs w:val="21"/>
                    </w:rPr>
                    <w:t>高</w:t>
                  </w:r>
                  <w:r>
                    <w:rPr>
                      <w:spacing w:val="6"/>
                      <w:sz w:val="21"/>
                      <w:szCs w:val="21"/>
                    </w:rPr>
                    <w:t>级工程师</w:t>
                  </w:r>
                </w:p>
              </w:tc>
              <w:tc>
                <w:tcPr>
                  <w:tcW w:w="1137" w:type="dxa"/>
                  <w:vAlign w:val="center"/>
                </w:tcPr>
                <w:p>
                  <w:pPr>
                    <w:pStyle w:val="8"/>
                    <w:spacing w:before="302" w:line="228" w:lineRule="auto"/>
                    <w:jc w:val="both"/>
                    <w:rPr>
                      <w:sz w:val="21"/>
                      <w:szCs w:val="21"/>
                    </w:rPr>
                  </w:pPr>
                  <w:r>
                    <w:rPr>
                      <w:rFonts w:hint="default" w:ascii="Times New Roman" w:hAnsi="Times New Roman" w:eastAsia="宋体" w:cs="Times New Roman"/>
                      <w:kern w:val="2"/>
                      <w:sz w:val="21"/>
                      <w:lang w:val="en-US" w:eastAsia="zh-CN" w:bidi="ar-SA"/>
                    </w:rPr>
                    <w:t>湖南省交通科学研究院有限公司</w:t>
                  </w:r>
                </w:p>
              </w:tc>
              <w:tc>
                <w:tcPr>
                  <w:tcW w:w="1391" w:type="dxa"/>
                  <w:vAlign w:val="center"/>
                </w:tcPr>
                <w:p>
                  <w:pPr>
                    <w:pStyle w:val="8"/>
                    <w:spacing w:before="302" w:line="228" w:lineRule="auto"/>
                    <w:jc w:val="both"/>
                    <w:rPr>
                      <w:sz w:val="21"/>
                      <w:szCs w:val="21"/>
                    </w:rPr>
                  </w:pPr>
                  <w:r>
                    <w:rPr>
                      <w:rFonts w:hint="eastAsia"/>
                      <w:spacing w:val="7"/>
                      <w:sz w:val="21"/>
                      <w:szCs w:val="21"/>
                      <w:lang w:val="en-US" w:eastAsia="zh-CN"/>
                    </w:rPr>
                    <w:t>湖南云中再生科技股份有限公司</w:t>
                  </w:r>
                </w:p>
              </w:tc>
              <w:tc>
                <w:tcPr>
                  <w:tcW w:w="2486" w:type="dxa"/>
                  <w:vAlign w:val="center"/>
                </w:tcPr>
                <w:p>
                  <w:pPr>
                    <w:pStyle w:val="8"/>
                    <w:spacing w:before="182" w:line="225" w:lineRule="auto"/>
                    <w:ind w:right="147"/>
                    <w:jc w:val="both"/>
                    <w:rPr>
                      <w:sz w:val="21"/>
                      <w:szCs w:val="21"/>
                    </w:rPr>
                  </w:pPr>
                  <w:r>
                    <w:rPr>
                      <w:rFonts w:hint="eastAsia" w:ascii="Times New Roman"/>
                      <w:sz w:val="21"/>
                      <w:lang w:val="en-US" w:eastAsia="zh-CN"/>
                    </w:rPr>
                    <w:t>项目骨干，</w:t>
                  </w:r>
                  <w:r>
                    <w:rPr>
                      <w:rFonts w:hint="eastAsia" w:ascii="Times New Roman"/>
                      <w:sz w:val="21"/>
                    </w:rPr>
                    <w:t>参与了科技创新</w:t>
                  </w:r>
                  <w:r>
                    <w:rPr>
                      <w:rFonts w:hint="eastAsia" w:ascii="Times New Roman"/>
                      <w:sz w:val="21"/>
                      <w:lang w:val="en-US" w:eastAsia="zh-CN"/>
                    </w:rPr>
                    <w:t>二</w:t>
                  </w:r>
                  <w:r>
                    <w:rPr>
                      <w:rFonts w:hint="eastAsia" w:ascii="Times New Roman"/>
                      <w:sz w:val="21"/>
                    </w:rPr>
                    <w:t>中软化融合再生剂</w:t>
                  </w:r>
                  <w:r>
                    <w:rPr>
                      <w:rFonts w:hint="eastAsia" w:ascii="Times New Roman"/>
                      <w:sz w:val="21"/>
                      <w:lang w:eastAsia="zh-CN"/>
                    </w:rPr>
                    <w:t>、</w:t>
                  </w:r>
                  <w:r>
                    <w:rPr>
                      <w:rFonts w:hint="eastAsia" w:ascii="Times New Roman"/>
                      <w:sz w:val="21"/>
                      <w:lang w:val="en-US" w:eastAsia="zh-CN"/>
                    </w:rPr>
                    <w:t>拌和设备与拌和方法的</w:t>
                  </w:r>
                  <w:r>
                    <w:rPr>
                      <w:rFonts w:hint="eastAsia" w:ascii="Times New Roman"/>
                      <w:sz w:val="21"/>
                    </w:rPr>
                    <w:t>研发，主要负责</w:t>
                  </w:r>
                  <w:r>
                    <w:rPr>
                      <w:rFonts w:hint="eastAsia" w:ascii="Times New Roman"/>
                      <w:sz w:val="21"/>
                      <w:lang w:val="en-US" w:eastAsia="zh-CN"/>
                    </w:rPr>
                    <w:t>拌和设备的改装以及调试优化</w:t>
                  </w:r>
                </w:p>
              </w:tc>
            </w:tr>
            <w:tr>
              <w:tblPrEx>
                <w:tblBorders>
                  <w:top w:val="single" w:color="auto" w:sz="8" w:space="0"/>
                  <w:left w:val="single" w:color="auto" w:sz="8" w:space="0"/>
                  <w:bottom w:val="single" w:color="auto" w:sz="8" w:space="0"/>
                  <w:right w:val="single" w:color="auto" w:sz="8" w:space="0"/>
                  <w:insideH w:val="single" w:color="000000" w:sz="2" w:space="0"/>
                  <w:insideV w:val="single" w:color="000000" w:sz="2" w:space="0"/>
                </w:tblBorders>
                <w:tblCellMar>
                  <w:top w:w="0" w:type="dxa"/>
                  <w:left w:w="0" w:type="dxa"/>
                  <w:bottom w:w="0" w:type="dxa"/>
                  <w:right w:w="0" w:type="dxa"/>
                </w:tblCellMar>
              </w:tblPrEx>
              <w:trPr>
                <w:trHeight w:val="959" w:hRule="atLeast"/>
                <w:jc w:val="center"/>
              </w:trPr>
              <w:tc>
                <w:tcPr>
                  <w:tcW w:w="994" w:type="dxa"/>
                  <w:vAlign w:val="center"/>
                </w:tcPr>
                <w:p>
                  <w:pPr>
                    <w:pStyle w:val="8"/>
                    <w:spacing w:before="292" w:line="228" w:lineRule="auto"/>
                    <w:ind w:left="110"/>
                    <w:jc w:val="center"/>
                    <w:rPr>
                      <w:rFonts w:hint="eastAsia" w:ascii="宋体" w:hAnsi="宋体" w:eastAsia="宋体" w:cs="宋体"/>
                      <w:spacing w:val="7"/>
                      <w:sz w:val="21"/>
                      <w:szCs w:val="21"/>
                    </w:rPr>
                  </w:pPr>
                  <w:r>
                    <w:rPr>
                      <w:rFonts w:hint="eastAsia" w:ascii="Times New Roman"/>
                      <w:color w:val="auto"/>
                      <w:sz w:val="21"/>
                      <w:szCs w:val="22"/>
                      <w:lang w:val="en-US" w:eastAsia="zh-CN"/>
                    </w:rPr>
                    <w:t>朱崇政</w:t>
                  </w:r>
                </w:p>
              </w:tc>
              <w:tc>
                <w:tcPr>
                  <w:tcW w:w="628" w:type="dxa"/>
                  <w:vAlign w:val="center"/>
                </w:tcPr>
                <w:p>
                  <w:pPr>
                    <w:spacing w:before="57" w:line="195" w:lineRule="auto"/>
                    <w:jc w:val="center"/>
                    <w:rPr>
                      <w:rFonts w:hint="eastAsia" w:ascii="Times New Roman" w:hAnsi="Times New Roman" w:eastAsia="宋体" w:cs="Times New Roman"/>
                      <w:sz w:val="21"/>
                      <w:szCs w:val="21"/>
                      <w:lang w:eastAsia="zh-CN"/>
                    </w:rPr>
                  </w:pPr>
                  <w:r>
                    <w:rPr>
                      <w:rFonts w:hint="eastAsia" w:eastAsia="宋体" w:cs="Times New Roman"/>
                      <w:sz w:val="21"/>
                      <w:szCs w:val="21"/>
                      <w:lang w:val="en-US" w:eastAsia="zh-CN"/>
                    </w:rPr>
                    <w:t>9</w:t>
                  </w:r>
                </w:p>
              </w:tc>
              <w:tc>
                <w:tcPr>
                  <w:tcW w:w="1140" w:type="dxa"/>
                  <w:vAlign w:val="center"/>
                </w:tcPr>
                <w:p>
                  <w:pPr>
                    <w:pStyle w:val="8"/>
                    <w:spacing w:before="304" w:line="228" w:lineRule="auto"/>
                    <w:jc w:val="both"/>
                    <w:rPr>
                      <w:sz w:val="21"/>
                      <w:szCs w:val="21"/>
                    </w:rPr>
                  </w:pPr>
                  <w:r>
                    <w:rPr>
                      <w:sz w:val="21"/>
                      <w:szCs w:val="21"/>
                    </w:rPr>
                    <w:t>无</w:t>
                  </w:r>
                </w:p>
              </w:tc>
              <w:tc>
                <w:tcPr>
                  <w:tcW w:w="1011" w:type="dxa"/>
                  <w:vAlign w:val="center"/>
                </w:tcPr>
                <w:p>
                  <w:pPr>
                    <w:pStyle w:val="8"/>
                    <w:spacing w:before="304" w:line="228" w:lineRule="auto"/>
                    <w:jc w:val="both"/>
                    <w:rPr>
                      <w:rFonts w:hint="eastAsia" w:eastAsia="宋体"/>
                      <w:sz w:val="21"/>
                      <w:szCs w:val="21"/>
                      <w:lang w:eastAsia="zh-CN"/>
                    </w:rPr>
                  </w:pPr>
                  <w:r>
                    <w:rPr>
                      <w:rFonts w:hint="eastAsia"/>
                      <w:spacing w:val="5"/>
                      <w:sz w:val="21"/>
                      <w:szCs w:val="21"/>
                      <w:lang w:val="en-US" w:eastAsia="zh-CN"/>
                    </w:rPr>
                    <w:t>讲师</w:t>
                  </w:r>
                </w:p>
              </w:tc>
              <w:tc>
                <w:tcPr>
                  <w:tcW w:w="1137" w:type="dxa"/>
                  <w:vAlign w:val="center"/>
                </w:tcPr>
                <w:p>
                  <w:pPr>
                    <w:pStyle w:val="8"/>
                    <w:spacing w:before="304" w:line="228" w:lineRule="auto"/>
                    <w:jc w:val="both"/>
                    <w:rPr>
                      <w:sz w:val="21"/>
                      <w:szCs w:val="21"/>
                    </w:rPr>
                  </w:pPr>
                  <w:r>
                    <w:rPr>
                      <w:spacing w:val="7"/>
                      <w:sz w:val="21"/>
                      <w:szCs w:val="21"/>
                    </w:rPr>
                    <w:t>湖南大学</w:t>
                  </w:r>
                </w:p>
              </w:tc>
              <w:tc>
                <w:tcPr>
                  <w:tcW w:w="1391" w:type="dxa"/>
                  <w:vAlign w:val="center"/>
                </w:tcPr>
                <w:p>
                  <w:pPr>
                    <w:pStyle w:val="8"/>
                    <w:spacing w:before="304" w:line="228" w:lineRule="auto"/>
                    <w:jc w:val="both"/>
                    <w:rPr>
                      <w:sz w:val="21"/>
                      <w:szCs w:val="21"/>
                    </w:rPr>
                  </w:pPr>
                  <w:r>
                    <w:rPr>
                      <w:spacing w:val="7"/>
                      <w:sz w:val="21"/>
                      <w:szCs w:val="21"/>
                    </w:rPr>
                    <w:t>湖南大学</w:t>
                  </w:r>
                </w:p>
              </w:tc>
              <w:tc>
                <w:tcPr>
                  <w:tcW w:w="2486" w:type="dxa"/>
                  <w:vAlign w:val="center"/>
                </w:tcPr>
                <w:p>
                  <w:pPr>
                    <w:pStyle w:val="8"/>
                    <w:spacing w:before="184" w:line="225" w:lineRule="auto"/>
                    <w:ind w:right="147"/>
                    <w:jc w:val="both"/>
                    <w:rPr>
                      <w:sz w:val="21"/>
                      <w:szCs w:val="21"/>
                    </w:rPr>
                  </w:pPr>
                  <w:r>
                    <w:rPr>
                      <w:rFonts w:hint="eastAsia" w:ascii="Times New Roman"/>
                      <w:sz w:val="21"/>
                      <w:lang w:val="en-US" w:eastAsia="zh-CN"/>
                    </w:rPr>
                    <w:t>项目骨干，</w:t>
                  </w:r>
                  <w:r>
                    <w:rPr>
                      <w:rFonts w:hint="eastAsia" w:ascii="Times New Roman"/>
                      <w:sz w:val="21"/>
                    </w:rPr>
                    <w:t>参与了科技创新</w:t>
                  </w:r>
                  <w:r>
                    <w:rPr>
                      <w:rFonts w:hint="eastAsia" w:ascii="Times New Roman"/>
                      <w:sz w:val="21"/>
                      <w:lang w:val="en-US" w:eastAsia="zh-CN"/>
                    </w:rPr>
                    <w:t>二</w:t>
                  </w:r>
                  <w:r>
                    <w:rPr>
                      <w:rFonts w:hint="eastAsia" w:ascii="Times New Roman"/>
                      <w:sz w:val="21"/>
                    </w:rPr>
                    <w:t>中厂拌冷再生系统中再生沥青混合料级配控制新方法与再生沥青混合料性能提升技术研究</w:t>
                  </w:r>
                </w:p>
              </w:tc>
            </w:tr>
            <w:tr>
              <w:tblPrEx>
                <w:tblBorders>
                  <w:top w:val="single" w:color="auto" w:sz="8" w:space="0"/>
                  <w:left w:val="single" w:color="auto" w:sz="8" w:space="0"/>
                  <w:bottom w:val="single" w:color="auto" w:sz="8" w:space="0"/>
                  <w:right w:val="single" w:color="auto" w:sz="8" w:space="0"/>
                  <w:insideH w:val="single" w:color="000000" w:sz="2" w:space="0"/>
                  <w:insideV w:val="single" w:color="000000" w:sz="2" w:space="0"/>
                </w:tblBorders>
                <w:tblCellMar>
                  <w:top w:w="0" w:type="dxa"/>
                  <w:left w:w="0" w:type="dxa"/>
                  <w:bottom w:w="0" w:type="dxa"/>
                  <w:right w:w="0" w:type="dxa"/>
                </w:tblCellMar>
              </w:tblPrEx>
              <w:trPr>
                <w:trHeight w:val="640" w:hRule="atLeast"/>
                <w:jc w:val="center"/>
              </w:trPr>
              <w:tc>
                <w:tcPr>
                  <w:tcW w:w="994" w:type="dxa"/>
                  <w:vAlign w:val="center"/>
                </w:tcPr>
                <w:p>
                  <w:pPr>
                    <w:pStyle w:val="8"/>
                    <w:spacing w:before="292" w:line="228" w:lineRule="auto"/>
                    <w:ind w:left="110"/>
                    <w:jc w:val="center"/>
                    <w:rPr>
                      <w:rFonts w:hint="eastAsia" w:ascii="宋体" w:hAnsi="宋体" w:eastAsia="宋体" w:cs="宋体"/>
                      <w:spacing w:val="7"/>
                      <w:sz w:val="21"/>
                      <w:szCs w:val="21"/>
                    </w:rPr>
                  </w:pPr>
                  <w:r>
                    <w:rPr>
                      <w:rFonts w:hint="eastAsia" w:ascii="Times New Roman"/>
                      <w:sz w:val="21"/>
                      <w:lang w:val="en-US" w:eastAsia="zh-CN"/>
                    </w:rPr>
                    <w:t>刘小金</w:t>
                  </w:r>
                </w:p>
              </w:tc>
              <w:tc>
                <w:tcPr>
                  <w:tcW w:w="628" w:type="dxa"/>
                  <w:vAlign w:val="center"/>
                </w:tcPr>
                <w:p>
                  <w:pPr>
                    <w:spacing w:before="180" w:line="195" w:lineRule="auto"/>
                    <w:jc w:val="center"/>
                    <w:rPr>
                      <w:rFonts w:hint="default" w:ascii="Times New Roman" w:hAnsi="Times New Roman" w:eastAsia="宋体" w:cs="Times New Roman"/>
                      <w:sz w:val="21"/>
                      <w:szCs w:val="21"/>
                      <w:lang w:val="en-US" w:eastAsia="zh-CN"/>
                    </w:rPr>
                  </w:pPr>
                  <w:r>
                    <w:rPr>
                      <w:rFonts w:hint="eastAsia" w:eastAsia="宋体" w:cs="Times New Roman"/>
                      <w:sz w:val="21"/>
                      <w:szCs w:val="21"/>
                      <w:lang w:val="en-US" w:eastAsia="zh-CN"/>
                    </w:rPr>
                    <w:t>10</w:t>
                  </w:r>
                </w:p>
              </w:tc>
              <w:tc>
                <w:tcPr>
                  <w:tcW w:w="1140" w:type="dxa"/>
                  <w:vAlign w:val="center"/>
                </w:tcPr>
                <w:p>
                  <w:pPr>
                    <w:pStyle w:val="8"/>
                    <w:spacing w:before="144" w:line="228" w:lineRule="auto"/>
                    <w:jc w:val="both"/>
                    <w:rPr>
                      <w:rFonts w:hint="eastAsia" w:eastAsia="宋体"/>
                      <w:sz w:val="21"/>
                      <w:szCs w:val="21"/>
                      <w:lang w:eastAsia="zh-CN"/>
                    </w:rPr>
                  </w:pPr>
                  <w:r>
                    <w:rPr>
                      <w:rFonts w:hint="eastAsia"/>
                      <w:spacing w:val="3"/>
                      <w:sz w:val="21"/>
                      <w:szCs w:val="21"/>
                      <w:lang w:val="en-US" w:eastAsia="zh-CN"/>
                    </w:rPr>
                    <w:t>副部长</w:t>
                  </w:r>
                </w:p>
              </w:tc>
              <w:tc>
                <w:tcPr>
                  <w:tcW w:w="1011" w:type="dxa"/>
                  <w:vAlign w:val="center"/>
                </w:tcPr>
                <w:p>
                  <w:pPr>
                    <w:pStyle w:val="8"/>
                    <w:spacing w:before="144" w:line="228" w:lineRule="auto"/>
                    <w:jc w:val="both"/>
                    <w:rPr>
                      <w:rFonts w:hint="eastAsia" w:eastAsia="宋体"/>
                      <w:sz w:val="21"/>
                      <w:szCs w:val="21"/>
                      <w:lang w:eastAsia="zh-CN"/>
                    </w:rPr>
                  </w:pPr>
                  <w:r>
                    <w:rPr>
                      <w:rFonts w:hint="eastAsia"/>
                      <w:spacing w:val="3"/>
                      <w:sz w:val="21"/>
                      <w:szCs w:val="21"/>
                      <w:lang w:val="en-US" w:eastAsia="zh-CN"/>
                    </w:rPr>
                    <w:t>工程师</w:t>
                  </w:r>
                </w:p>
              </w:tc>
              <w:tc>
                <w:tcPr>
                  <w:tcW w:w="1137" w:type="dxa"/>
                  <w:vAlign w:val="center"/>
                </w:tcPr>
                <w:p>
                  <w:pPr>
                    <w:pStyle w:val="8"/>
                    <w:spacing w:before="144" w:line="228" w:lineRule="auto"/>
                    <w:jc w:val="both"/>
                    <w:rPr>
                      <w:sz w:val="21"/>
                      <w:szCs w:val="21"/>
                    </w:rPr>
                  </w:pPr>
                  <w:r>
                    <w:rPr>
                      <w:rFonts w:hint="default" w:ascii="Times New Roman" w:hAnsi="Times New Roman" w:eastAsia="宋体" w:cs="Times New Roman"/>
                      <w:kern w:val="2"/>
                      <w:sz w:val="21"/>
                      <w:lang w:val="en-US" w:eastAsia="zh-CN" w:bidi="ar-SA"/>
                    </w:rPr>
                    <w:t>湖南华城检测技术有限公司</w:t>
                  </w:r>
                </w:p>
              </w:tc>
              <w:tc>
                <w:tcPr>
                  <w:tcW w:w="1391" w:type="dxa"/>
                  <w:vAlign w:val="center"/>
                </w:tcPr>
                <w:p>
                  <w:pPr>
                    <w:pStyle w:val="8"/>
                    <w:spacing w:before="144" w:line="228" w:lineRule="auto"/>
                    <w:jc w:val="both"/>
                    <w:rPr>
                      <w:sz w:val="21"/>
                      <w:szCs w:val="21"/>
                    </w:rPr>
                  </w:pPr>
                  <w:r>
                    <w:rPr>
                      <w:rFonts w:hint="eastAsia"/>
                      <w:spacing w:val="7"/>
                      <w:sz w:val="21"/>
                      <w:szCs w:val="21"/>
                      <w:lang w:val="en-US" w:eastAsia="zh-CN"/>
                    </w:rPr>
                    <w:t>湖南云中再生科技股份有限公司</w:t>
                  </w:r>
                </w:p>
              </w:tc>
              <w:tc>
                <w:tcPr>
                  <w:tcW w:w="2486" w:type="dxa"/>
                  <w:vAlign w:val="center"/>
                </w:tcPr>
                <w:p>
                  <w:pPr>
                    <w:pStyle w:val="8"/>
                    <w:spacing w:before="24" w:line="225" w:lineRule="auto"/>
                    <w:ind w:right="147"/>
                    <w:jc w:val="both"/>
                    <w:rPr>
                      <w:sz w:val="21"/>
                      <w:szCs w:val="21"/>
                    </w:rPr>
                  </w:pPr>
                  <w:r>
                    <w:rPr>
                      <w:rFonts w:hint="eastAsia" w:ascii="Times New Roman"/>
                      <w:sz w:val="21"/>
                      <w:lang w:val="en-US" w:eastAsia="zh-CN"/>
                    </w:rPr>
                    <w:t>项目骨干，参与了</w:t>
                  </w:r>
                  <w:r>
                    <w:rPr>
                      <w:rFonts w:hint="eastAsia" w:ascii="Times New Roman"/>
                      <w:sz w:val="21"/>
                    </w:rPr>
                    <w:t>科技创新一</w:t>
                  </w:r>
                  <w:r>
                    <w:rPr>
                      <w:rFonts w:hint="eastAsia" w:ascii="Times New Roman"/>
                      <w:sz w:val="21"/>
                      <w:lang w:val="en-US" w:eastAsia="zh-CN"/>
                    </w:rPr>
                    <w:t>中</w:t>
                  </w:r>
                  <w:r>
                    <w:rPr>
                      <w:rFonts w:hint="eastAsia" w:ascii="Times New Roman"/>
                      <w:sz w:val="21"/>
                    </w:rPr>
                    <w:t>再生产品专用多功能外加剂研发与固废基再生产品设计</w:t>
                  </w:r>
                </w:p>
              </w:tc>
            </w:tr>
            <w:tr>
              <w:tblPrEx>
                <w:tblBorders>
                  <w:top w:val="single" w:color="auto" w:sz="8" w:space="0"/>
                  <w:left w:val="single" w:color="auto" w:sz="8" w:space="0"/>
                  <w:bottom w:val="single" w:color="auto" w:sz="8" w:space="0"/>
                  <w:right w:val="single" w:color="auto" w:sz="8" w:space="0"/>
                  <w:insideH w:val="single" w:color="000000" w:sz="2" w:space="0"/>
                  <w:insideV w:val="single" w:color="000000" w:sz="2" w:space="0"/>
                </w:tblBorders>
                <w:tblCellMar>
                  <w:top w:w="0" w:type="dxa"/>
                  <w:left w:w="0" w:type="dxa"/>
                  <w:bottom w:w="0" w:type="dxa"/>
                  <w:right w:w="0" w:type="dxa"/>
                </w:tblCellMar>
              </w:tblPrEx>
              <w:trPr>
                <w:trHeight w:val="935" w:hRule="atLeast"/>
                <w:jc w:val="center"/>
              </w:trPr>
              <w:tc>
                <w:tcPr>
                  <w:tcW w:w="994" w:type="dxa"/>
                  <w:vAlign w:val="center"/>
                </w:tcPr>
                <w:p>
                  <w:pPr>
                    <w:pStyle w:val="8"/>
                    <w:spacing w:before="292" w:line="228" w:lineRule="auto"/>
                    <w:ind w:left="110"/>
                    <w:jc w:val="center"/>
                    <w:rPr>
                      <w:rFonts w:hint="eastAsia" w:ascii="宋体" w:hAnsi="宋体" w:eastAsia="宋体" w:cs="宋体"/>
                      <w:spacing w:val="7"/>
                      <w:sz w:val="21"/>
                      <w:szCs w:val="21"/>
                    </w:rPr>
                  </w:pPr>
                  <w:r>
                    <w:rPr>
                      <w:rFonts w:hint="eastAsia" w:ascii="Times New Roman"/>
                      <w:sz w:val="21"/>
                      <w:lang w:val="en-US" w:eastAsia="zh-CN"/>
                    </w:rPr>
                    <w:t>孟凡威</w:t>
                  </w:r>
                </w:p>
              </w:tc>
              <w:tc>
                <w:tcPr>
                  <w:tcW w:w="628" w:type="dxa"/>
                  <w:vAlign w:val="center"/>
                </w:tcPr>
                <w:p>
                  <w:pPr>
                    <w:spacing w:before="57" w:line="195" w:lineRule="auto"/>
                    <w:jc w:val="center"/>
                    <w:rPr>
                      <w:rFonts w:hint="eastAsia" w:ascii="Times New Roman" w:hAnsi="Times New Roman" w:eastAsia="宋体" w:cs="Times New Roman"/>
                      <w:sz w:val="21"/>
                      <w:szCs w:val="21"/>
                      <w:lang w:eastAsia="zh-CN"/>
                    </w:rPr>
                  </w:pPr>
                  <w:r>
                    <w:rPr>
                      <w:rFonts w:ascii="Times New Roman" w:hAnsi="Times New Roman" w:eastAsia="Times New Roman" w:cs="Times New Roman"/>
                      <w:spacing w:val="-8"/>
                      <w:sz w:val="21"/>
                      <w:szCs w:val="21"/>
                    </w:rPr>
                    <w:t>1</w:t>
                  </w:r>
                  <w:r>
                    <w:rPr>
                      <w:rFonts w:hint="eastAsia" w:eastAsia="宋体" w:cs="Times New Roman"/>
                      <w:spacing w:val="-8"/>
                      <w:sz w:val="21"/>
                      <w:szCs w:val="21"/>
                      <w:lang w:val="en-US" w:eastAsia="zh-CN"/>
                    </w:rPr>
                    <w:t>1</w:t>
                  </w:r>
                </w:p>
              </w:tc>
              <w:tc>
                <w:tcPr>
                  <w:tcW w:w="1140" w:type="dxa"/>
                  <w:vAlign w:val="center"/>
                </w:tcPr>
                <w:p>
                  <w:pPr>
                    <w:pStyle w:val="8"/>
                    <w:spacing w:before="287" w:line="228" w:lineRule="auto"/>
                    <w:jc w:val="both"/>
                    <w:rPr>
                      <w:sz w:val="21"/>
                      <w:szCs w:val="21"/>
                    </w:rPr>
                  </w:pPr>
                  <w:r>
                    <w:rPr>
                      <w:sz w:val="21"/>
                      <w:szCs w:val="21"/>
                    </w:rPr>
                    <w:t>无</w:t>
                  </w:r>
                </w:p>
              </w:tc>
              <w:tc>
                <w:tcPr>
                  <w:tcW w:w="1011" w:type="dxa"/>
                  <w:vAlign w:val="center"/>
                </w:tcPr>
                <w:p>
                  <w:pPr>
                    <w:pStyle w:val="8"/>
                    <w:spacing w:before="286" w:line="228" w:lineRule="auto"/>
                    <w:jc w:val="both"/>
                    <w:rPr>
                      <w:rFonts w:hint="eastAsia" w:eastAsia="宋体"/>
                      <w:sz w:val="21"/>
                      <w:szCs w:val="21"/>
                      <w:lang w:eastAsia="zh-CN"/>
                    </w:rPr>
                  </w:pPr>
                  <w:r>
                    <w:rPr>
                      <w:rFonts w:hint="eastAsia"/>
                      <w:spacing w:val="3"/>
                      <w:sz w:val="21"/>
                      <w:szCs w:val="21"/>
                      <w:lang w:val="en-US" w:eastAsia="zh-CN"/>
                    </w:rPr>
                    <w:t>工程师</w:t>
                  </w:r>
                </w:p>
              </w:tc>
              <w:tc>
                <w:tcPr>
                  <w:tcW w:w="1137" w:type="dxa"/>
                  <w:vAlign w:val="center"/>
                </w:tcPr>
                <w:p>
                  <w:pPr>
                    <w:pStyle w:val="8"/>
                    <w:spacing w:before="302" w:line="228" w:lineRule="auto"/>
                    <w:jc w:val="both"/>
                    <w:rPr>
                      <w:sz w:val="21"/>
                      <w:szCs w:val="21"/>
                    </w:rPr>
                  </w:pPr>
                  <w:r>
                    <w:rPr>
                      <w:rFonts w:hint="default" w:ascii="Times New Roman" w:hAnsi="Times New Roman" w:eastAsia="宋体" w:cs="Times New Roman"/>
                      <w:kern w:val="2"/>
                      <w:sz w:val="21"/>
                      <w:lang w:val="en-US" w:eastAsia="zh-CN" w:bidi="ar-SA"/>
                    </w:rPr>
                    <w:t>湖南省交通科学研究院有限公司</w:t>
                  </w:r>
                </w:p>
              </w:tc>
              <w:tc>
                <w:tcPr>
                  <w:tcW w:w="1391" w:type="dxa"/>
                  <w:vAlign w:val="center"/>
                </w:tcPr>
                <w:p>
                  <w:pPr>
                    <w:pStyle w:val="8"/>
                    <w:spacing w:before="302" w:line="228" w:lineRule="auto"/>
                    <w:jc w:val="both"/>
                    <w:rPr>
                      <w:sz w:val="21"/>
                      <w:szCs w:val="21"/>
                    </w:rPr>
                  </w:pPr>
                  <w:r>
                    <w:rPr>
                      <w:rFonts w:hint="eastAsia"/>
                      <w:spacing w:val="7"/>
                      <w:sz w:val="21"/>
                      <w:szCs w:val="21"/>
                      <w:lang w:val="en-US" w:eastAsia="zh-CN"/>
                    </w:rPr>
                    <w:t>湖南云中再生科技股份有限公司</w:t>
                  </w:r>
                </w:p>
              </w:tc>
              <w:tc>
                <w:tcPr>
                  <w:tcW w:w="2486" w:type="dxa"/>
                  <w:vAlign w:val="center"/>
                </w:tcPr>
                <w:p>
                  <w:pPr>
                    <w:pStyle w:val="8"/>
                    <w:spacing w:before="166" w:line="225" w:lineRule="auto"/>
                    <w:ind w:right="147"/>
                    <w:jc w:val="both"/>
                    <w:rPr>
                      <w:sz w:val="21"/>
                      <w:szCs w:val="21"/>
                    </w:rPr>
                  </w:pPr>
                  <w:r>
                    <w:rPr>
                      <w:rFonts w:hint="eastAsia" w:ascii="Times New Roman"/>
                      <w:sz w:val="21"/>
                      <w:lang w:val="en-US" w:eastAsia="zh-CN"/>
                    </w:rPr>
                    <w:t>项目骨干，参与了</w:t>
                  </w:r>
                  <w:r>
                    <w:rPr>
                      <w:rFonts w:hint="eastAsia" w:ascii="Times New Roman"/>
                      <w:sz w:val="21"/>
                    </w:rPr>
                    <w:t>科技创新一</w:t>
                  </w:r>
                  <w:r>
                    <w:rPr>
                      <w:rFonts w:hint="eastAsia" w:ascii="Times New Roman"/>
                      <w:sz w:val="21"/>
                      <w:lang w:val="en-US" w:eastAsia="zh-CN"/>
                    </w:rPr>
                    <w:t>中再生产品专用多功能外加剂的研发与固废基再生产品设计</w:t>
                  </w:r>
                </w:p>
              </w:tc>
            </w:tr>
            <w:tr>
              <w:tblPrEx>
                <w:tblBorders>
                  <w:top w:val="single" w:color="auto" w:sz="8" w:space="0"/>
                  <w:left w:val="single" w:color="auto" w:sz="8" w:space="0"/>
                  <w:bottom w:val="single" w:color="auto" w:sz="8" w:space="0"/>
                  <w:right w:val="single" w:color="auto" w:sz="8" w:space="0"/>
                  <w:insideH w:val="single" w:color="000000" w:sz="2" w:space="0"/>
                  <w:insideV w:val="single" w:color="000000" w:sz="2" w:space="0"/>
                </w:tblBorders>
                <w:tblCellMar>
                  <w:top w:w="0" w:type="dxa"/>
                  <w:left w:w="0" w:type="dxa"/>
                  <w:bottom w:w="0" w:type="dxa"/>
                  <w:right w:w="0" w:type="dxa"/>
                </w:tblCellMar>
              </w:tblPrEx>
              <w:trPr>
                <w:trHeight w:val="935" w:hRule="atLeast"/>
                <w:jc w:val="center"/>
              </w:trPr>
              <w:tc>
                <w:tcPr>
                  <w:tcW w:w="994" w:type="dxa"/>
                  <w:vAlign w:val="center"/>
                </w:tcPr>
                <w:p>
                  <w:pPr>
                    <w:pStyle w:val="8"/>
                    <w:spacing w:before="292" w:line="228" w:lineRule="auto"/>
                    <w:ind w:left="110"/>
                    <w:jc w:val="center"/>
                    <w:rPr>
                      <w:rFonts w:hint="eastAsia" w:ascii="Times New Roman"/>
                      <w:sz w:val="21"/>
                      <w:lang w:val="en-US" w:eastAsia="zh-CN"/>
                    </w:rPr>
                  </w:pPr>
                  <w:r>
                    <w:rPr>
                      <w:rFonts w:hint="eastAsia" w:ascii="Times New Roman"/>
                      <w:sz w:val="21"/>
                      <w:lang w:val="en-US" w:eastAsia="zh-CN"/>
                    </w:rPr>
                    <w:t>周艺</w:t>
                  </w:r>
                </w:p>
              </w:tc>
              <w:tc>
                <w:tcPr>
                  <w:tcW w:w="628" w:type="dxa"/>
                  <w:vAlign w:val="center"/>
                </w:tcPr>
                <w:p>
                  <w:pPr>
                    <w:spacing w:before="57" w:line="195" w:lineRule="auto"/>
                    <w:jc w:val="center"/>
                    <w:rPr>
                      <w:rFonts w:hint="default" w:ascii="Times New Roman" w:hAnsi="Times New Roman" w:eastAsia="宋体" w:cs="Times New Roman"/>
                      <w:spacing w:val="-8"/>
                      <w:sz w:val="21"/>
                      <w:szCs w:val="21"/>
                      <w:lang w:val="en-US" w:eastAsia="zh-CN"/>
                    </w:rPr>
                  </w:pPr>
                  <w:r>
                    <w:rPr>
                      <w:rFonts w:hint="eastAsia" w:cs="Times New Roman"/>
                      <w:spacing w:val="-8"/>
                      <w:sz w:val="21"/>
                      <w:szCs w:val="21"/>
                      <w:lang w:val="en-US" w:eastAsia="zh-CN"/>
                    </w:rPr>
                    <w:t>12</w:t>
                  </w:r>
                </w:p>
              </w:tc>
              <w:tc>
                <w:tcPr>
                  <w:tcW w:w="1140" w:type="dxa"/>
                  <w:vAlign w:val="center"/>
                </w:tcPr>
                <w:p>
                  <w:pPr>
                    <w:pStyle w:val="8"/>
                    <w:spacing w:before="287" w:line="228" w:lineRule="auto"/>
                    <w:jc w:val="both"/>
                    <w:rPr>
                      <w:rFonts w:hint="default" w:eastAsia="宋体"/>
                      <w:sz w:val="21"/>
                      <w:szCs w:val="21"/>
                      <w:lang w:val="en-US" w:eastAsia="zh-CN"/>
                    </w:rPr>
                  </w:pPr>
                  <w:r>
                    <w:rPr>
                      <w:rFonts w:hint="eastAsia"/>
                      <w:sz w:val="21"/>
                      <w:szCs w:val="21"/>
                      <w:lang w:val="en-US" w:eastAsia="zh-CN"/>
                    </w:rPr>
                    <w:t>无</w:t>
                  </w:r>
                </w:p>
              </w:tc>
              <w:tc>
                <w:tcPr>
                  <w:tcW w:w="1011" w:type="dxa"/>
                  <w:vAlign w:val="center"/>
                </w:tcPr>
                <w:p>
                  <w:pPr>
                    <w:pStyle w:val="8"/>
                    <w:spacing w:before="144" w:line="228" w:lineRule="auto"/>
                    <w:jc w:val="both"/>
                    <w:rPr>
                      <w:rFonts w:hint="eastAsia" w:ascii="宋体" w:hAnsi="宋体" w:eastAsia="宋体" w:cs="宋体"/>
                      <w:kern w:val="2"/>
                      <w:sz w:val="21"/>
                      <w:szCs w:val="21"/>
                      <w:lang w:val="en-US" w:eastAsia="zh-CN" w:bidi="ar-SA"/>
                    </w:rPr>
                  </w:pPr>
                  <w:r>
                    <w:rPr>
                      <w:rFonts w:hint="eastAsia"/>
                      <w:spacing w:val="3"/>
                      <w:sz w:val="21"/>
                      <w:szCs w:val="21"/>
                      <w:lang w:val="en-US" w:eastAsia="zh-CN"/>
                    </w:rPr>
                    <w:t>工程师</w:t>
                  </w:r>
                </w:p>
              </w:tc>
              <w:tc>
                <w:tcPr>
                  <w:tcW w:w="1137" w:type="dxa"/>
                  <w:vAlign w:val="center"/>
                </w:tcPr>
                <w:p>
                  <w:pPr>
                    <w:pStyle w:val="8"/>
                    <w:spacing w:before="302" w:line="228" w:lineRule="auto"/>
                    <w:jc w:val="both"/>
                    <w:rPr>
                      <w:rFonts w:hint="default" w:ascii="Times New Roman" w:hAnsi="Times New Roman" w:eastAsia="宋体" w:cs="Times New Roman"/>
                      <w:kern w:val="2"/>
                      <w:sz w:val="21"/>
                      <w:lang w:val="en-US" w:eastAsia="zh-CN" w:bidi="ar-SA"/>
                    </w:rPr>
                  </w:pPr>
                  <w:r>
                    <w:rPr>
                      <w:rFonts w:hint="eastAsia"/>
                      <w:spacing w:val="7"/>
                      <w:sz w:val="21"/>
                      <w:szCs w:val="21"/>
                      <w:lang w:val="en-US" w:eastAsia="zh-CN"/>
                    </w:rPr>
                    <w:t>湖南云中再生科技股份有限公司</w:t>
                  </w:r>
                </w:p>
              </w:tc>
              <w:tc>
                <w:tcPr>
                  <w:tcW w:w="1391" w:type="dxa"/>
                  <w:vAlign w:val="center"/>
                </w:tcPr>
                <w:p>
                  <w:pPr>
                    <w:pStyle w:val="8"/>
                    <w:spacing w:before="144" w:line="228" w:lineRule="auto"/>
                    <w:jc w:val="both"/>
                    <w:rPr>
                      <w:rFonts w:hint="eastAsia" w:ascii="宋体" w:hAnsi="宋体" w:eastAsia="宋体" w:cs="宋体"/>
                      <w:kern w:val="2"/>
                      <w:sz w:val="21"/>
                      <w:szCs w:val="21"/>
                      <w:lang w:val="en-US" w:eastAsia="zh-CN" w:bidi="ar-SA"/>
                    </w:rPr>
                  </w:pPr>
                  <w:r>
                    <w:rPr>
                      <w:rFonts w:hint="eastAsia"/>
                      <w:spacing w:val="7"/>
                      <w:sz w:val="21"/>
                      <w:szCs w:val="21"/>
                      <w:lang w:val="en-US" w:eastAsia="zh-CN"/>
                    </w:rPr>
                    <w:t>湖南云中再生科技股份有限公司</w:t>
                  </w:r>
                </w:p>
              </w:tc>
              <w:tc>
                <w:tcPr>
                  <w:tcW w:w="2486" w:type="dxa"/>
                  <w:vAlign w:val="center"/>
                </w:tcPr>
                <w:p>
                  <w:pPr>
                    <w:pStyle w:val="8"/>
                    <w:spacing w:before="24" w:line="225" w:lineRule="auto"/>
                    <w:ind w:right="147" w:rightChars="0"/>
                    <w:jc w:val="both"/>
                    <w:rPr>
                      <w:rFonts w:ascii="宋体" w:hAnsi="宋体" w:eastAsia="宋体" w:cs="宋体"/>
                      <w:kern w:val="2"/>
                      <w:sz w:val="21"/>
                      <w:szCs w:val="21"/>
                      <w:lang w:val="en-US" w:eastAsia="en-US" w:bidi="ar-SA"/>
                    </w:rPr>
                  </w:pPr>
                  <w:r>
                    <w:rPr>
                      <w:rFonts w:hint="eastAsia" w:ascii="Times New Roman"/>
                      <w:sz w:val="21"/>
                      <w:lang w:val="en-US" w:eastAsia="zh-CN"/>
                    </w:rPr>
                    <w:t>项目骨干，参与了科技创新二与科技创新三。参与了科技创新二中软化融合再生剂研发以及厂拌冷再生系统中再生沥青混合料级配控制新方法与再生沥青混合料性能提升技术研究；参与了科技创新三中系列沥青再生剂的研发。</w:t>
                  </w:r>
                </w:p>
              </w:tc>
            </w:tr>
          </w:tbl>
          <w:p>
            <w:pPr>
              <w:spacing w:line="240" w:lineRule="auto"/>
              <w:rPr>
                <w:rFonts w:hint="default" w:asci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rPr>
          <w:trHeight w:val="2593" w:hRule="atLeast"/>
          <w:jc w:val="center"/>
        </w:trPr>
        <w:tc>
          <w:tcPr>
            <w:tcW w:w="749" w:type="dxa"/>
            <w:vAlign w:val="center"/>
          </w:tcPr>
          <w:p>
            <w:pPr>
              <w:widowControl/>
              <w:jc w:val="center"/>
              <w:rPr>
                <w:rFonts w:hint="eastAsia" w:ascii="宋体" w:hAnsi="宋体" w:eastAsia="宋体" w:cs="宋体"/>
                <w:b/>
                <w:bCs/>
                <w:kern w:val="0"/>
                <w:sz w:val="24"/>
                <w:szCs w:val="24"/>
                <w:lang w:val="en-US" w:eastAsia="zh-CN"/>
              </w:rPr>
            </w:pPr>
            <w:r>
              <w:rPr>
                <w:rFonts w:hint="eastAsia" w:ascii="宋体" w:hAnsi="宋体" w:cs="宋体"/>
                <w:b/>
                <w:bCs/>
                <w:kern w:val="0"/>
                <w:sz w:val="24"/>
                <w:szCs w:val="24"/>
                <w:lang w:val="en-US" w:eastAsia="zh-CN"/>
              </w:rPr>
              <w:t>主要完成单位及创新推广贡献</w:t>
            </w:r>
          </w:p>
        </w:tc>
        <w:tc>
          <w:tcPr>
            <w:tcW w:w="8889" w:type="dxa"/>
          </w:tcPr>
          <w:tbl>
            <w:tblPr>
              <w:tblStyle w:val="9"/>
              <w:tblW w:w="8787" w:type="dxa"/>
              <w:jc w:val="center"/>
              <w:tblBorders>
                <w:top w:val="single" w:color="auto" w:sz="8" w:space="0"/>
                <w:left w:val="single" w:color="auto" w:sz="8" w:space="0"/>
                <w:bottom w:val="single" w:color="auto" w:sz="8" w:space="0"/>
                <w:right w:val="single" w:color="auto" w:sz="8" w:space="0"/>
                <w:insideH w:val="single" w:color="000000" w:sz="2" w:space="0"/>
                <w:insideV w:val="single" w:color="000000" w:sz="2" w:space="0"/>
              </w:tblBorders>
              <w:tblLayout w:type="fixed"/>
              <w:tblCellMar>
                <w:top w:w="0" w:type="dxa"/>
                <w:left w:w="0" w:type="dxa"/>
                <w:bottom w:w="0" w:type="dxa"/>
                <w:right w:w="0" w:type="dxa"/>
              </w:tblCellMar>
            </w:tblPr>
            <w:tblGrid>
              <w:gridCol w:w="1117"/>
              <w:gridCol w:w="759"/>
              <w:gridCol w:w="6911"/>
            </w:tblGrid>
            <w:tr>
              <w:tblPrEx>
                <w:tblBorders>
                  <w:top w:val="single" w:color="auto" w:sz="8" w:space="0"/>
                  <w:left w:val="single" w:color="auto" w:sz="8" w:space="0"/>
                  <w:bottom w:val="single" w:color="auto" w:sz="8" w:space="0"/>
                  <w:right w:val="single" w:color="auto" w:sz="8" w:space="0"/>
                  <w:insideH w:val="single" w:color="000000" w:sz="2" w:space="0"/>
                  <w:insideV w:val="single" w:color="000000" w:sz="2" w:space="0"/>
                </w:tblBorders>
                <w:tblCellMar>
                  <w:top w:w="0" w:type="dxa"/>
                  <w:left w:w="0" w:type="dxa"/>
                  <w:bottom w:w="0" w:type="dxa"/>
                  <w:right w:w="0" w:type="dxa"/>
                </w:tblCellMar>
              </w:tblPrEx>
              <w:trPr>
                <w:trHeight w:val="554" w:hRule="atLeast"/>
                <w:jc w:val="center"/>
              </w:trPr>
              <w:tc>
                <w:tcPr>
                  <w:tcW w:w="1117" w:type="dxa"/>
                  <w:vAlign w:val="top"/>
                </w:tcPr>
                <w:p>
                  <w:pPr>
                    <w:pStyle w:val="8"/>
                    <w:spacing w:before="159" w:line="228" w:lineRule="auto"/>
                    <w:ind w:left="206"/>
                    <w:rPr>
                      <w:sz w:val="20"/>
                      <w:szCs w:val="20"/>
                    </w:rPr>
                  </w:pPr>
                  <w:r>
                    <w:rPr>
                      <w:spacing w:val="6"/>
                      <w:sz w:val="20"/>
                      <w:szCs w:val="20"/>
                    </w:rPr>
                    <w:t>单位名称</w:t>
                  </w:r>
                </w:p>
              </w:tc>
              <w:tc>
                <w:tcPr>
                  <w:tcW w:w="759" w:type="dxa"/>
                  <w:vAlign w:val="top"/>
                </w:tcPr>
                <w:p>
                  <w:pPr>
                    <w:pStyle w:val="8"/>
                    <w:spacing w:before="158" w:line="230" w:lineRule="auto"/>
                    <w:ind w:left="215"/>
                    <w:rPr>
                      <w:sz w:val="20"/>
                      <w:szCs w:val="20"/>
                    </w:rPr>
                  </w:pPr>
                  <w:r>
                    <w:rPr>
                      <w:spacing w:val="4"/>
                      <w:sz w:val="20"/>
                      <w:szCs w:val="20"/>
                    </w:rPr>
                    <w:t>排名</w:t>
                  </w:r>
                </w:p>
              </w:tc>
              <w:tc>
                <w:tcPr>
                  <w:tcW w:w="6911" w:type="dxa"/>
                  <w:vAlign w:val="top"/>
                </w:tcPr>
                <w:p>
                  <w:pPr>
                    <w:pStyle w:val="8"/>
                    <w:spacing w:before="158" w:line="227" w:lineRule="auto"/>
                    <w:ind w:left="3136"/>
                    <w:rPr>
                      <w:sz w:val="20"/>
                      <w:szCs w:val="20"/>
                    </w:rPr>
                  </w:pPr>
                  <w:r>
                    <w:rPr>
                      <w:spacing w:val="8"/>
                      <w:sz w:val="20"/>
                      <w:szCs w:val="20"/>
                    </w:rPr>
                    <w:t>对本项目的贡献</w:t>
                  </w:r>
                </w:p>
              </w:tc>
            </w:tr>
            <w:tr>
              <w:tblPrEx>
                <w:tblBorders>
                  <w:top w:val="single" w:color="auto" w:sz="8" w:space="0"/>
                  <w:left w:val="single" w:color="auto" w:sz="8" w:space="0"/>
                  <w:bottom w:val="single" w:color="auto" w:sz="8" w:space="0"/>
                  <w:right w:val="single" w:color="auto" w:sz="8" w:space="0"/>
                  <w:insideH w:val="single" w:color="000000" w:sz="2" w:space="0"/>
                  <w:insideV w:val="single" w:color="000000" w:sz="2" w:space="0"/>
                </w:tblBorders>
                <w:tblCellMar>
                  <w:top w:w="0" w:type="dxa"/>
                  <w:left w:w="0" w:type="dxa"/>
                  <w:bottom w:w="0" w:type="dxa"/>
                  <w:right w:w="0" w:type="dxa"/>
                </w:tblCellMar>
              </w:tblPrEx>
              <w:trPr>
                <w:trHeight w:val="1908" w:hRule="atLeast"/>
                <w:jc w:val="center"/>
              </w:trPr>
              <w:tc>
                <w:tcPr>
                  <w:tcW w:w="1117" w:type="dxa"/>
                  <w:vAlign w:val="top"/>
                </w:tcPr>
                <w:p>
                  <w:pPr>
                    <w:spacing w:line="249" w:lineRule="auto"/>
                    <w:rPr>
                      <w:rFonts w:ascii="Arial"/>
                      <w:sz w:val="21"/>
                    </w:rPr>
                  </w:pPr>
                </w:p>
                <w:p>
                  <w:pPr>
                    <w:spacing w:line="249" w:lineRule="auto"/>
                    <w:rPr>
                      <w:rFonts w:ascii="Arial"/>
                      <w:sz w:val="21"/>
                    </w:rPr>
                  </w:pPr>
                </w:p>
                <w:p>
                  <w:pPr>
                    <w:spacing w:line="249" w:lineRule="auto"/>
                    <w:rPr>
                      <w:rFonts w:ascii="Arial"/>
                      <w:sz w:val="21"/>
                    </w:rPr>
                  </w:pPr>
                </w:p>
                <w:p>
                  <w:pPr>
                    <w:pStyle w:val="8"/>
                    <w:spacing w:before="65" w:line="228" w:lineRule="auto"/>
                    <w:jc w:val="center"/>
                    <w:rPr>
                      <w:rFonts w:hint="default" w:eastAsia="宋体"/>
                      <w:sz w:val="20"/>
                      <w:szCs w:val="20"/>
                      <w:lang w:val="en-US" w:eastAsia="zh-CN"/>
                    </w:rPr>
                  </w:pPr>
                  <w:r>
                    <w:rPr>
                      <w:rFonts w:hint="eastAsia"/>
                      <w:sz w:val="20"/>
                      <w:szCs w:val="20"/>
                      <w:lang w:val="en-US" w:eastAsia="zh-CN"/>
                    </w:rPr>
                    <w:t>湖南大学</w:t>
                  </w:r>
                </w:p>
              </w:tc>
              <w:tc>
                <w:tcPr>
                  <w:tcW w:w="759" w:type="dxa"/>
                  <w:vAlign w:val="top"/>
                </w:tcPr>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before="57" w:line="195"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6911" w:type="dxa"/>
                  <w:vAlign w:val="top"/>
                </w:tcPr>
                <w:p>
                  <w:pPr>
                    <w:pStyle w:val="8"/>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firstLine="400" w:firstLineChars="200"/>
                    <w:textAlignment w:val="auto"/>
                    <w:rPr>
                      <w:rFonts w:hint="eastAsia"/>
                      <w:sz w:val="20"/>
                      <w:szCs w:val="20"/>
                      <w:lang w:val="en-US" w:eastAsia="zh-CN"/>
                    </w:rPr>
                  </w:pPr>
                  <w:r>
                    <w:rPr>
                      <w:rFonts w:hint="eastAsia"/>
                      <w:sz w:val="20"/>
                      <w:szCs w:val="20"/>
                      <w:lang w:val="en-US" w:eastAsia="zh-CN"/>
                    </w:rPr>
                    <w:t>参与了厂拌冷再生系统中再生沥青混合料级配控制新方法与再生沥青混合料性能提升技术研究。</w:t>
                  </w:r>
                </w:p>
                <w:p>
                  <w:pPr>
                    <w:pStyle w:val="8"/>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firstLine="400" w:firstLineChars="200"/>
                    <w:textAlignment w:val="auto"/>
                    <w:rPr>
                      <w:rFonts w:hint="default"/>
                      <w:sz w:val="20"/>
                      <w:szCs w:val="20"/>
                      <w:lang w:val="en-US" w:eastAsia="zh-CN"/>
                    </w:rPr>
                  </w:pPr>
                  <w:r>
                    <w:rPr>
                      <w:rFonts w:hint="default"/>
                      <w:sz w:val="20"/>
                      <w:szCs w:val="20"/>
                      <w:lang w:val="en-US" w:eastAsia="zh-CN"/>
                    </w:rPr>
                    <w:t>探明了多重环境因素作用下沥青组成和结构的演变规律，建立了沥青材料老化机理的多尺度表征方法</w:t>
                  </w:r>
                  <w:r>
                    <w:rPr>
                      <w:rFonts w:hint="eastAsia"/>
                      <w:sz w:val="20"/>
                      <w:szCs w:val="20"/>
                      <w:lang w:val="en-US" w:eastAsia="zh-CN"/>
                    </w:rPr>
                    <w:t>。</w:t>
                  </w:r>
                </w:p>
                <w:p>
                  <w:pPr>
                    <w:pStyle w:val="8"/>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firstLine="400" w:firstLineChars="200"/>
                    <w:textAlignment w:val="auto"/>
                    <w:rPr>
                      <w:rFonts w:hint="default"/>
                      <w:sz w:val="20"/>
                      <w:szCs w:val="20"/>
                      <w:lang w:val="en-US" w:eastAsia="zh-CN"/>
                    </w:rPr>
                  </w:pPr>
                  <w:r>
                    <w:rPr>
                      <w:rFonts w:hint="default"/>
                      <w:sz w:val="20"/>
                      <w:szCs w:val="20"/>
                      <w:lang w:val="en-US" w:eastAsia="zh-CN"/>
                    </w:rPr>
                    <w:t>创建了基于多尺度纳米材料的热再生沥青耐久性提升新技术，显著提高了热再生沥青路面抗热氧和紫外光老化性能</w:t>
                  </w:r>
                  <w:r>
                    <w:rPr>
                      <w:rFonts w:hint="eastAsia"/>
                      <w:sz w:val="20"/>
                      <w:szCs w:val="20"/>
                      <w:lang w:val="en-US" w:eastAsia="zh-CN"/>
                    </w:rPr>
                    <w:t>。</w:t>
                  </w:r>
                </w:p>
              </w:tc>
            </w:tr>
            <w:tr>
              <w:tblPrEx>
                <w:tblBorders>
                  <w:top w:val="single" w:color="auto" w:sz="8" w:space="0"/>
                  <w:left w:val="single" w:color="auto" w:sz="8" w:space="0"/>
                  <w:bottom w:val="single" w:color="auto" w:sz="8" w:space="0"/>
                  <w:right w:val="single" w:color="auto" w:sz="8" w:space="0"/>
                  <w:insideH w:val="single" w:color="000000" w:sz="2" w:space="0"/>
                  <w:insideV w:val="single" w:color="000000" w:sz="2" w:space="0"/>
                </w:tblBorders>
                <w:tblCellMar>
                  <w:top w:w="0" w:type="dxa"/>
                  <w:left w:w="0" w:type="dxa"/>
                  <w:bottom w:w="0" w:type="dxa"/>
                  <w:right w:w="0" w:type="dxa"/>
                </w:tblCellMar>
              </w:tblPrEx>
              <w:trPr>
                <w:trHeight w:val="4486" w:hRule="atLeast"/>
                <w:jc w:val="center"/>
              </w:trPr>
              <w:tc>
                <w:tcPr>
                  <w:tcW w:w="1117" w:type="dxa"/>
                  <w:vAlign w:val="center"/>
                </w:tcPr>
                <w:p>
                  <w:pPr>
                    <w:pStyle w:val="8"/>
                    <w:spacing w:line="229" w:lineRule="auto"/>
                    <w:jc w:val="center"/>
                    <w:rPr>
                      <w:sz w:val="20"/>
                      <w:szCs w:val="20"/>
                    </w:rPr>
                  </w:pPr>
                  <w:r>
                    <w:rPr>
                      <w:rFonts w:hint="eastAsia"/>
                      <w:sz w:val="20"/>
                      <w:szCs w:val="20"/>
                    </w:rPr>
                    <w:t>湖南云中再生科技股份有限公司</w:t>
                  </w:r>
                </w:p>
              </w:tc>
              <w:tc>
                <w:tcPr>
                  <w:tcW w:w="759" w:type="dxa"/>
                  <w:vAlign w:val="center"/>
                </w:tcPr>
                <w:p>
                  <w:pPr>
                    <w:spacing w:before="58" w:line="195"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6911" w:type="dxa"/>
                  <w:vAlign w:val="center"/>
                </w:tcPr>
                <w:p>
                  <w:pPr>
                    <w:pStyle w:val="8"/>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firstLine="400" w:firstLineChars="200"/>
                    <w:jc w:val="both"/>
                    <w:textAlignment w:val="auto"/>
                    <w:rPr>
                      <w:rFonts w:hint="eastAsia"/>
                      <w:sz w:val="20"/>
                      <w:szCs w:val="20"/>
                      <w:lang w:val="en-US" w:eastAsia="zh-CN"/>
                    </w:rPr>
                  </w:pPr>
                  <w:r>
                    <w:rPr>
                      <w:rFonts w:hint="eastAsia"/>
                      <w:sz w:val="20"/>
                      <w:szCs w:val="20"/>
                      <w:lang w:val="en-US" w:eastAsia="zh-CN"/>
                    </w:rPr>
                    <w:t>研发了基于风、水、气、磁、光电及数字图象处理原理的建筑固废高效分拣、除杂与再生集料洁净、高精分离成套装备。</w:t>
                  </w:r>
                </w:p>
                <w:p>
                  <w:pPr>
                    <w:pStyle w:val="8"/>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firstLine="400" w:firstLineChars="200"/>
                    <w:jc w:val="both"/>
                    <w:textAlignment w:val="auto"/>
                    <w:rPr>
                      <w:rFonts w:hint="default"/>
                      <w:sz w:val="20"/>
                      <w:szCs w:val="20"/>
                      <w:lang w:val="en-US" w:eastAsia="zh-CN"/>
                    </w:rPr>
                  </w:pPr>
                  <w:r>
                    <w:rPr>
                      <w:rFonts w:hint="default"/>
                      <w:sz w:val="20"/>
                      <w:szCs w:val="20"/>
                      <w:lang w:val="en-US" w:eastAsia="zh-CN"/>
                    </w:rPr>
                    <w:t>发明了固废基新型胶凝材料和系列绿色低碳再生产品，配套研发了再生产品专用多功能外加剂，建立了固废基再生产品设计与性能调控技术体系</w:t>
                  </w:r>
                  <w:r>
                    <w:rPr>
                      <w:rFonts w:hint="eastAsia"/>
                      <w:sz w:val="20"/>
                      <w:szCs w:val="20"/>
                      <w:lang w:val="en-US" w:eastAsia="zh-CN"/>
                    </w:rPr>
                    <w:t>。</w:t>
                  </w:r>
                </w:p>
                <w:p>
                  <w:pPr>
                    <w:pStyle w:val="8"/>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firstLine="400" w:firstLineChars="200"/>
                    <w:jc w:val="both"/>
                    <w:textAlignment w:val="auto"/>
                    <w:rPr>
                      <w:rFonts w:hint="default"/>
                      <w:sz w:val="20"/>
                      <w:szCs w:val="20"/>
                      <w:lang w:val="en-US" w:eastAsia="zh-CN"/>
                    </w:rPr>
                  </w:pPr>
                  <w:r>
                    <w:rPr>
                      <w:rFonts w:hint="default"/>
                      <w:sz w:val="20"/>
                      <w:szCs w:val="20"/>
                      <w:lang w:val="en-US" w:eastAsia="zh-CN"/>
                    </w:rPr>
                    <w:t>开发了专用的多步振动搅拌生产工艺与设备，建立了建筑固废用作道路基层材料质量控制体系</w:t>
                  </w:r>
                  <w:r>
                    <w:rPr>
                      <w:rFonts w:hint="eastAsia"/>
                      <w:sz w:val="20"/>
                      <w:szCs w:val="20"/>
                      <w:lang w:val="en-US" w:eastAsia="zh-CN"/>
                    </w:rPr>
                    <w:t>。</w:t>
                  </w:r>
                </w:p>
                <w:p>
                  <w:pPr>
                    <w:pStyle w:val="8"/>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firstLine="400" w:firstLineChars="200"/>
                    <w:jc w:val="both"/>
                    <w:textAlignment w:val="auto"/>
                    <w:rPr>
                      <w:rFonts w:hint="default"/>
                      <w:sz w:val="20"/>
                      <w:szCs w:val="20"/>
                      <w:lang w:val="en-US" w:eastAsia="zh-CN"/>
                    </w:rPr>
                  </w:pPr>
                  <w:r>
                    <w:rPr>
                      <w:rFonts w:hint="default"/>
                      <w:sz w:val="20"/>
                      <w:szCs w:val="20"/>
                      <w:lang w:val="en-US" w:eastAsia="zh-CN"/>
                    </w:rPr>
                    <w:t>发明了用于冷再生乳化沥青用软化融合型再生剂和专用乳化剂，研发出稳定性好、粒度超细均匀的乳化沥青及技术指标体系、试验新方法</w:t>
                  </w:r>
                  <w:r>
                    <w:rPr>
                      <w:rFonts w:hint="eastAsia"/>
                      <w:sz w:val="20"/>
                      <w:szCs w:val="20"/>
                      <w:lang w:val="en-US" w:eastAsia="zh-CN"/>
                    </w:rPr>
                    <w:t>。</w:t>
                  </w:r>
                  <w:r>
                    <w:rPr>
                      <w:rFonts w:hint="default"/>
                      <w:sz w:val="20"/>
                      <w:szCs w:val="20"/>
                      <w:lang w:val="en-US" w:eastAsia="zh-CN"/>
                    </w:rPr>
                    <w:t>提出了冷再生混合料配合比设计双级配控制新理论</w:t>
                  </w:r>
                  <w:r>
                    <w:rPr>
                      <w:rFonts w:hint="eastAsia"/>
                      <w:sz w:val="20"/>
                      <w:szCs w:val="20"/>
                      <w:lang w:val="en-US" w:eastAsia="zh-CN"/>
                    </w:rPr>
                    <w:t>。</w:t>
                  </w:r>
                  <w:r>
                    <w:rPr>
                      <w:rFonts w:hint="default"/>
                      <w:sz w:val="20"/>
                      <w:szCs w:val="20"/>
                      <w:lang w:val="en-US" w:eastAsia="zh-CN"/>
                    </w:rPr>
                    <w:t>发明了乳化沥青厂拌冷再生混合料生产新装备与新工艺</w:t>
                  </w:r>
                  <w:r>
                    <w:rPr>
                      <w:rFonts w:hint="eastAsia"/>
                      <w:sz w:val="20"/>
                      <w:szCs w:val="20"/>
                      <w:lang w:val="en-US" w:eastAsia="zh-CN"/>
                    </w:rPr>
                    <w:t>。</w:t>
                  </w:r>
                </w:p>
                <w:p>
                  <w:pPr>
                    <w:pStyle w:val="8"/>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firstLine="400" w:firstLineChars="200"/>
                    <w:jc w:val="both"/>
                    <w:textAlignment w:val="auto"/>
                    <w:rPr>
                      <w:rFonts w:hint="default"/>
                      <w:sz w:val="20"/>
                      <w:szCs w:val="20"/>
                      <w:lang w:val="en-US" w:eastAsia="zh-CN"/>
                    </w:rPr>
                  </w:pPr>
                  <w:r>
                    <w:rPr>
                      <w:rFonts w:hint="default"/>
                      <w:sz w:val="20"/>
                      <w:szCs w:val="20"/>
                      <w:lang w:val="en-US" w:eastAsia="zh-CN"/>
                    </w:rPr>
                    <w:t>建立了热再生沥青混合料性能提升新技术，发明了高性能再生沥青混合料生产新装备</w:t>
                  </w:r>
                </w:p>
                <w:p>
                  <w:pPr>
                    <w:pStyle w:val="8"/>
                    <w:keepNext w:val="0"/>
                    <w:keepLines w:val="0"/>
                    <w:pageBreakBefore w:val="0"/>
                    <w:widowControl w:val="0"/>
                    <w:kinsoku/>
                    <w:wordWrap/>
                    <w:overflowPunct/>
                    <w:topLinePunct w:val="0"/>
                    <w:autoSpaceDE/>
                    <w:autoSpaceDN/>
                    <w:bidi w:val="0"/>
                    <w:adjustRightInd/>
                    <w:snapToGrid/>
                    <w:spacing w:line="240" w:lineRule="auto"/>
                    <w:ind w:left="0" w:firstLine="428" w:firstLineChars="200"/>
                    <w:jc w:val="both"/>
                    <w:textAlignment w:val="auto"/>
                    <w:rPr>
                      <w:sz w:val="20"/>
                      <w:szCs w:val="20"/>
                    </w:rPr>
                  </w:pPr>
                  <w:r>
                    <w:rPr>
                      <w:rFonts w:hint="eastAsia"/>
                      <w:spacing w:val="7"/>
                      <w:sz w:val="20"/>
                      <w:szCs w:val="20"/>
                      <w:lang w:eastAsia="zh-CN"/>
                    </w:rPr>
                    <w:t>（</w:t>
                  </w:r>
                  <w:r>
                    <w:rPr>
                      <w:rFonts w:hint="eastAsia"/>
                      <w:spacing w:val="7"/>
                      <w:sz w:val="20"/>
                      <w:szCs w:val="20"/>
                      <w:lang w:val="en-US" w:eastAsia="zh-CN"/>
                    </w:rPr>
                    <w:t>6）</w:t>
                  </w:r>
                  <w:r>
                    <w:rPr>
                      <w:spacing w:val="7"/>
                      <w:sz w:val="20"/>
                      <w:szCs w:val="20"/>
                    </w:rPr>
                    <w:t>通过推广应用本项目技术，取得了显著的经济和社会效益。</w:t>
                  </w:r>
                </w:p>
              </w:tc>
            </w:tr>
            <w:tr>
              <w:tblPrEx>
                <w:tblBorders>
                  <w:top w:val="single" w:color="auto" w:sz="8" w:space="0"/>
                  <w:left w:val="single" w:color="auto" w:sz="8" w:space="0"/>
                  <w:bottom w:val="single" w:color="auto" w:sz="8" w:space="0"/>
                  <w:right w:val="single" w:color="auto" w:sz="8" w:space="0"/>
                  <w:insideH w:val="single" w:color="000000" w:sz="2" w:space="0"/>
                  <w:insideV w:val="single" w:color="000000" w:sz="2" w:space="0"/>
                </w:tblBorders>
                <w:tblCellMar>
                  <w:top w:w="0" w:type="dxa"/>
                  <w:left w:w="0" w:type="dxa"/>
                  <w:bottom w:w="0" w:type="dxa"/>
                  <w:right w:w="0" w:type="dxa"/>
                </w:tblCellMar>
              </w:tblPrEx>
              <w:trPr>
                <w:trHeight w:val="1192" w:hRule="atLeast"/>
                <w:jc w:val="center"/>
              </w:trPr>
              <w:tc>
                <w:tcPr>
                  <w:tcW w:w="1117" w:type="dxa"/>
                  <w:vAlign w:val="center"/>
                </w:tcPr>
                <w:p>
                  <w:pPr>
                    <w:spacing w:line="270" w:lineRule="auto"/>
                    <w:jc w:val="center"/>
                    <w:rPr>
                      <w:rFonts w:ascii="Arial"/>
                      <w:sz w:val="21"/>
                    </w:rPr>
                  </w:pPr>
                </w:p>
                <w:p>
                  <w:pPr>
                    <w:spacing w:line="271" w:lineRule="auto"/>
                    <w:jc w:val="center"/>
                    <w:rPr>
                      <w:rFonts w:ascii="Arial"/>
                      <w:sz w:val="21"/>
                    </w:rPr>
                  </w:pPr>
                  <w:r>
                    <w:rPr>
                      <w:rFonts w:hint="eastAsia" w:ascii="Times New Roman"/>
                      <w:sz w:val="21"/>
                    </w:rPr>
                    <w:t>湖南交通职业技术学院</w:t>
                  </w:r>
                </w:p>
                <w:p>
                  <w:pPr>
                    <w:pStyle w:val="8"/>
                    <w:spacing w:line="229" w:lineRule="auto"/>
                    <w:ind w:left="420"/>
                    <w:jc w:val="center"/>
                    <w:rPr>
                      <w:sz w:val="20"/>
                      <w:szCs w:val="20"/>
                    </w:rPr>
                  </w:pPr>
                </w:p>
              </w:tc>
              <w:tc>
                <w:tcPr>
                  <w:tcW w:w="759" w:type="dxa"/>
                  <w:vAlign w:val="center"/>
                </w:tcPr>
                <w:p>
                  <w:pPr>
                    <w:spacing w:before="57" w:line="195"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3</w:t>
                  </w:r>
                </w:p>
              </w:tc>
              <w:tc>
                <w:tcPr>
                  <w:tcW w:w="6911" w:type="dxa"/>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firstLine="400" w:firstLineChars="200"/>
                    <w:jc w:val="left"/>
                    <w:textAlignment w:val="auto"/>
                    <w:rPr>
                      <w:rFonts w:hint="default" w:eastAsia="宋体"/>
                      <w:sz w:val="20"/>
                      <w:szCs w:val="20"/>
                      <w:lang w:val="en-US" w:eastAsia="zh-CN"/>
                    </w:rPr>
                  </w:pPr>
                  <w:r>
                    <w:rPr>
                      <w:rFonts w:hint="eastAsia"/>
                      <w:sz w:val="20"/>
                      <w:szCs w:val="20"/>
                      <w:lang w:eastAsia="zh-CN"/>
                    </w:rPr>
                    <w:t>（</w:t>
                  </w:r>
                  <w:r>
                    <w:rPr>
                      <w:rFonts w:hint="eastAsia"/>
                      <w:sz w:val="20"/>
                      <w:szCs w:val="20"/>
                      <w:lang w:val="en-US" w:eastAsia="zh-CN"/>
                    </w:rPr>
                    <w:t>1）承担了部分室内外试验研究与资料整理工作，对再生混合料配合比设计、生产、施工质量控制、工程检测与验收进行了技术指导</w:t>
                  </w:r>
                  <w:r>
                    <w:rPr>
                      <w:rFonts w:hint="eastAsia"/>
                      <w:spacing w:val="7"/>
                      <w:sz w:val="20"/>
                      <w:szCs w:val="20"/>
                      <w:lang w:val="en-US" w:eastAsia="zh-CN"/>
                    </w:rPr>
                    <w:t>。</w:t>
                  </w:r>
                </w:p>
              </w:tc>
            </w:tr>
            <w:tr>
              <w:tblPrEx>
                <w:tblBorders>
                  <w:top w:val="single" w:color="auto" w:sz="8" w:space="0"/>
                  <w:left w:val="single" w:color="auto" w:sz="8" w:space="0"/>
                  <w:bottom w:val="single" w:color="auto" w:sz="8" w:space="0"/>
                  <w:right w:val="single" w:color="auto" w:sz="8" w:space="0"/>
                  <w:insideH w:val="single" w:color="000000" w:sz="2" w:space="0"/>
                  <w:insideV w:val="single" w:color="000000" w:sz="2" w:space="0"/>
                </w:tblBorders>
                <w:tblCellMar>
                  <w:top w:w="0" w:type="dxa"/>
                  <w:left w:w="0" w:type="dxa"/>
                  <w:bottom w:w="0" w:type="dxa"/>
                  <w:right w:w="0" w:type="dxa"/>
                </w:tblCellMar>
              </w:tblPrEx>
              <w:trPr>
                <w:trHeight w:val="1747" w:hRule="atLeast"/>
                <w:jc w:val="center"/>
              </w:trPr>
              <w:tc>
                <w:tcPr>
                  <w:tcW w:w="1117" w:type="dxa"/>
                  <w:vAlign w:val="center"/>
                </w:tcPr>
                <w:p>
                  <w:pPr>
                    <w:pStyle w:val="8"/>
                    <w:spacing w:line="229" w:lineRule="auto"/>
                    <w:jc w:val="center"/>
                    <w:rPr>
                      <w:sz w:val="20"/>
                      <w:szCs w:val="20"/>
                    </w:rPr>
                  </w:pPr>
                  <w:r>
                    <w:rPr>
                      <w:rFonts w:hint="eastAsia" w:ascii="Times New Roman"/>
                      <w:sz w:val="21"/>
                    </w:rPr>
                    <w:t>佛山</w:t>
                  </w:r>
                  <w:r>
                    <w:rPr>
                      <w:rFonts w:hint="eastAsia" w:ascii="Times New Roman"/>
                      <w:sz w:val="21"/>
                      <w:lang w:val="en-US" w:eastAsia="zh-CN"/>
                    </w:rPr>
                    <w:t>市</w:t>
                  </w:r>
                  <w:r>
                    <w:rPr>
                      <w:rFonts w:hint="eastAsia" w:ascii="Times New Roman"/>
                      <w:sz w:val="21"/>
                    </w:rPr>
                    <w:t>交通科技有限公司</w:t>
                  </w:r>
                </w:p>
              </w:tc>
              <w:tc>
                <w:tcPr>
                  <w:tcW w:w="759" w:type="dxa"/>
                  <w:vAlign w:val="center"/>
                </w:tcPr>
                <w:p>
                  <w:pPr>
                    <w:spacing w:before="58" w:line="195" w:lineRule="auto"/>
                    <w:jc w:val="center"/>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4</w:t>
                  </w:r>
                </w:p>
              </w:tc>
              <w:tc>
                <w:tcPr>
                  <w:tcW w:w="6911" w:type="dxa"/>
                  <w:vAlign w:val="center"/>
                </w:tcPr>
                <w:p>
                  <w:pPr>
                    <w:pStyle w:val="8"/>
                    <w:ind w:firstLine="428" w:firstLineChars="200"/>
                    <w:rPr>
                      <w:spacing w:val="7"/>
                      <w:sz w:val="20"/>
                      <w:szCs w:val="20"/>
                      <w:lang w:eastAsia="zh-CN"/>
                    </w:rPr>
                  </w:pPr>
                  <w:r>
                    <w:rPr>
                      <w:rFonts w:hint="eastAsia"/>
                      <w:spacing w:val="7"/>
                      <w:sz w:val="20"/>
                      <w:szCs w:val="20"/>
                      <w:lang w:eastAsia="zh-CN"/>
                    </w:rPr>
                    <w:t>（1）参与了项目部分研究工作，并与项目第二完成单位组成了联合研究团队，研发了具有分子结构修复和优良渗透性的沥青再生剂，形成了共享知识产权。</w:t>
                  </w:r>
                </w:p>
                <w:p>
                  <w:pPr>
                    <w:pStyle w:val="8"/>
                    <w:keepNext w:val="0"/>
                    <w:keepLines w:val="0"/>
                    <w:pageBreakBefore w:val="0"/>
                    <w:widowControl w:val="0"/>
                    <w:kinsoku/>
                    <w:wordWrap/>
                    <w:overflowPunct/>
                    <w:topLinePunct w:val="0"/>
                    <w:autoSpaceDE/>
                    <w:autoSpaceDN/>
                    <w:bidi w:val="0"/>
                    <w:adjustRightInd/>
                    <w:snapToGrid/>
                    <w:spacing w:line="240" w:lineRule="auto"/>
                    <w:ind w:left="0" w:firstLine="428" w:firstLineChars="200"/>
                    <w:jc w:val="both"/>
                    <w:textAlignment w:val="auto"/>
                    <w:rPr>
                      <w:sz w:val="20"/>
                      <w:szCs w:val="20"/>
                    </w:rPr>
                  </w:pPr>
                  <w:r>
                    <w:rPr>
                      <w:rFonts w:hint="eastAsia"/>
                      <w:spacing w:val="7"/>
                      <w:sz w:val="20"/>
                      <w:szCs w:val="20"/>
                      <w:lang w:eastAsia="zh-CN"/>
                    </w:rPr>
                    <w:t>（2）</w:t>
                  </w:r>
                  <w:r>
                    <w:rPr>
                      <w:spacing w:val="7"/>
                      <w:sz w:val="20"/>
                      <w:szCs w:val="20"/>
                      <w:lang w:eastAsia="zh-CN"/>
                    </w:rPr>
                    <w:t>通过推广应用本项目技术，取得了显著的经济和社会效益。</w:t>
                  </w:r>
                </w:p>
              </w:tc>
            </w:tr>
            <w:tr>
              <w:tblPrEx>
                <w:tblBorders>
                  <w:top w:val="single" w:color="auto" w:sz="8" w:space="0"/>
                  <w:left w:val="single" w:color="auto" w:sz="8" w:space="0"/>
                  <w:bottom w:val="single" w:color="auto" w:sz="8" w:space="0"/>
                  <w:right w:val="single" w:color="auto" w:sz="8" w:space="0"/>
                  <w:insideH w:val="single" w:color="000000" w:sz="2" w:space="0"/>
                  <w:insideV w:val="single" w:color="000000" w:sz="2" w:space="0"/>
                </w:tblBorders>
                <w:tblCellMar>
                  <w:top w:w="0" w:type="dxa"/>
                  <w:left w:w="0" w:type="dxa"/>
                  <w:bottom w:w="0" w:type="dxa"/>
                  <w:right w:w="0" w:type="dxa"/>
                </w:tblCellMar>
              </w:tblPrEx>
              <w:trPr>
                <w:trHeight w:val="1567" w:hRule="atLeast"/>
                <w:jc w:val="center"/>
              </w:trPr>
              <w:tc>
                <w:tcPr>
                  <w:tcW w:w="1117" w:type="dxa"/>
                  <w:vAlign w:val="center"/>
                </w:tcPr>
                <w:p>
                  <w:pPr>
                    <w:pStyle w:val="8"/>
                    <w:spacing w:line="229" w:lineRule="auto"/>
                    <w:jc w:val="center"/>
                    <w:rPr>
                      <w:rFonts w:hint="default" w:eastAsia="宋体"/>
                      <w:sz w:val="20"/>
                      <w:szCs w:val="20"/>
                      <w:lang w:val="en-US" w:eastAsia="zh-CN"/>
                    </w:rPr>
                  </w:pPr>
                  <w:r>
                    <w:rPr>
                      <w:rFonts w:hint="eastAsia" w:ascii="Times New Roman"/>
                      <w:sz w:val="21"/>
                      <w:lang w:val="en-US" w:eastAsia="zh-CN"/>
                    </w:rPr>
                    <w:t>长沙理工大学</w:t>
                  </w:r>
                </w:p>
              </w:tc>
              <w:tc>
                <w:tcPr>
                  <w:tcW w:w="759" w:type="dxa"/>
                  <w:vAlign w:val="center"/>
                </w:tcPr>
                <w:p>
                  <w:pPr>
                    <w:spacing w:before="58" w:line="195" w:lineRule="auto"/>
                    <w:ind w:left="367"/>
                    <w:jc w:val="both"/>
                    <w:rPr>
                      <w:rFonts w:hint="eastAsia" w:ascii="Times New Roman" w:hAnsi="Times New Roman" w:eastAsia="宋体" w:cs="Times New Roman"/>
                      <w:spacing w:val="1"/>
                      <w:sz w:val="20"/>
                      <w:szCs w:val="20"/>
                      <w:lang w:val="en-US" w:eastAsia="zh-CN"/>
                    </w:rPr>
                  </w:pPr>
                  <w:r>
                    <w:rPr>
                      <w:rFonts w:hint="eastAsia" w:cs="Times New Roman"/>
                      <w:spacing w:val="1"/>
                      <w:sz w:val="20"/>
                      <w:szCs w:val="20"/>
                      <w:lang w:val="en-US" w:eastAsia="zh-CN"/>
                    </w:rPr>
                    <w:t>5</w:t>
                  </w:r>
                </w:p>
              </w:tc>
              <w:tc>
                <w:tcPr>
                  <w:tcW w:w="6911" w:type="dxa"/>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firstLine="428" w:firstLineChars="200"/>
                    <w:jc w:val="both"/>
                    <w:textAlignment w:val="auto"/>
                    <w:rPr>
                      <w:rFonts w:hint="default"/>
                      <w:spacing w:val="7"/>
                      <w:sz w:val="20"/>
                      <w:szCs w:val="20"/>
                      <w:lang w:val="en-US" w:eastAsia="zh-CN"/>
                    </w:rPr>
                  </w:pPr>
                  <w:r>
                    <w:rPr>
                      <w:rFonts w:hint="eastAsia"/>
                      <w:spacing w:val="7"/>
                      <w:sz w:val="20"/>
                      <w:szCs w:val="20"/>
                      <w:lang w:eastAsia="zh-CN"/>
                    </w:rPr>
                    <w:t>（</w:t>
                  </w:r>
                  <w:r>
                    <w:rPr>
                      <w:rFonts w:hint="eastAsia"/>
                      <w:spacing w:val="7"/>
                      <w:sz w:val="20"/>
                      <w:szCs w:val="20"/>
                      <w:lang w:val="en-US" w:eastAsia="zh-CN"/>
                    </w:rPr>
                    <w:t>1）参与研发了再生产品专用多功能外加剂。</w:t>
                  </w:r>
                </w:p>
                <w:p>
                  <w:pPr>
                    <w:pStyle w:val="8"/>
                    <w:keepNext w:val="0"/>
                    <w:keepLines w:val="0"/>
                    <w:pageBreakBefore w:val="0"/>
                    <w:widowControl w:val="0"/>
                    <w:kinsoku/>
                    <w:wordWrap/>
                    <w:overflowPunct/>
                    <w:topLinePunct w:val="0"/>
                    <w:autoSpaceDE/>
                    <w:autoSpaceDN/>
                    <w:bidi w:val="0"/>
                    <w:adjustRightInd/>
                    <w:snapToGrid/>
                    <w:spacing w:line="240" w:lineRule="auto"/>
                    <w:ind w:left="0" w:firstLine="428" w:firstLineChars="200"/>
                    <w:jc w:val="both"/>
                    <w:textAlignment w:val="auto"/>
                    <w:rPr>
                      <w:spacing w:val="8"/>
                      <w:sz w:val="20"/>
                      <w:szCs w:val="20"/>
                    </w:rPr>
                  </w:pPr>
                  <w:r>
                    <w:rPr>
                      <w:rFonts w:hint="eastAsia"/>
                      <w:spacing w:val="7"/>
                      <w:sz w:val="20"/>
                      <w:szCs w:val="20"/>
                      <w:lang w:eastAsia="zh-CN"/>
                    </w:rPr>
                    <w:t>（</w:t>
                  </w:r>
                  <w:r>
                    <w:rPr>
                      <w:rFonts w:hint="eastAsia"/>
                      <w:spacing w:val="7"/>
                      <w:sz w:val="20"/>
                      <w:szCs w:val="20"/>
                      <w:lang w:val="en-US" w:eastAsia="zh-CN"/>
                    </w:rPr>
                    <w:t>2）参与了部分工程项目的咨询，对再生混合料配合比设计、生产、施工质量控制、工程检测与验收进行了技术指导。</w:t>
                  </w:r>
                </w:p>
              </w:tc>
            </w:tr>
            <w:tr>
              <w:tblPrEx>
                <w:tblBorders>
                  <w:top w:val="single" w:color="auto" w:sz="8" w:space="0"/>
                  <w:left w:val="single" w:color="auto" w:sz="8" w:space="0"/>
                  <w:bottom w:val="single" w:color="auto" w:sz="8" w:space="0"/>
                  <w:right w:val="single" w:color="auto" w:sz="8" w:space="0"/>
                  <w:insideH w:val="single" w:color="000000" w:sz="2" w:space="0"/>
                  <w:insideV w:val="single" w:color="000000" w:sz="2" w:space="0"/>
                </w:tblBorders>
                <w:tblCellMar>
                  <w:top w:w="0" w:type="dxa"/>
                  <w:left w:w="0" w:type="dxa"/>
                  <w:bottom w:w="0" w:type="dxa"/>
                  <w:right w:w="0" w:type="dxa"/>
                </w:tblCellMar>
              </w:tblPrEx>
              <w:trPr>
                <w:trHeight w:val="1637" w:hRule="atLeast"/>
                <w:jc w:val="center"/>
              </w:trPr>
              <w:tc>
                <w:tcPr>
                  <w:tcW w:w="1117" w:type="dxa"/>
                  <w:vAlign w:val="center"/>
                </w:tcPr>
                <w:p>
                  <w:pPr>
                    <w:pStyle w:val="8"/>
                    <w:spacing w:line="229" w:lineRule="auto"/>
                    <w:jc w:val="center"/>
                    <w:rPr>
                      <w:color w:val="auto"/>
                      <w:sz w:val="20"/>
                      <w:szCs w:val="20"/>
                    </w:rPr>
                  </w:pPr>
                  <w:r>
                    <w:rPr>
                      <w:rFonts w:hint="eastAsia" w:ascii="Times New Roman"/>
                      <w:color w:val="auto"/>
                      <w:sz w:val="21"/>
                    </w:rPr>
                    <w:t>湖南</w:t>
                  </w:r>
                  <w:r>
                    <w:rPr>
                      <w:rFonts w:hint="eastAsia" w:ascii="Times New Roman"/>
                      <w:color w:val="auto"/>
                      <w:sz w:val="21"/>
                      <w:lang w:val="en-US" w:eastAsia="zh-CN"/>
                    </w:rPr>
                    <w:t>省</w:t>
                  </w:r>
                  <w:r>
                    <w:rPr>
                      <w:rFonts w:hint="eastAsia" w:ascii="Times New Roman"/>
                      <w:color w:val="auto"/>
                      <w:sz w:val="21"/>
                    </w:rPr>
                    <w:t>交通科学研究院有限公司</w:t>
                  </w:r>
                </w:p>
              </w:tc>
              <w:tc>
                <w:tcPr>
                  <w:tcW w:w="759" w:type="dxa"/>
                  <w:vAlign w:val="center"/>
                </w:tcPr>
                <w:p>
                  <w:pPr>
                    <w:spacing w:before="58" w:line="195" w:lineRule="auto"/>
                    <w:ind w:left="367"/>
                    <w:jc w:val="both"/>
                    <w:rPr>
                      <w:rFonts w:hint="eastAsia" w:ascii="Times New Roman" w:hAnsi="Times New Roman" w:eastAsia="宋体" w:cs="Times New Roman"/>
                      <w:color w:val="auto"/>
                      <w:spacing w:val="1"/>
                      <w:sz w:val="20"/>
                      <w:szCs w:val="20"/>
                      <w:lang w:val="en-US" w:eastAsia="zh-CN"/>
                    </w:rPr>
                  </w:pPr>
                  <w:r>
                    <w:rPr>
                      <w:rFonts w:hint="eastAsia" w:cs="Times New Roman"/>
                      <w:color w:val="auto"/>
                      <w:spacing w:val="1"/>
                      <w:sz w:val="20"/>
                      <w:szCs w:val="20"/>
                      <w:lang w:val="en-US" w:eastAsia="zh-CN"/>
                    </w:rPr>
                    <w:t>6</w:t>
                  </w:r>
                </w:p>
              </w:tc>
              <w:tc>
                <w:tcPr>
                  <w:tcW w:w="6911" w:type="dxa"/>
                  <w:vAlign w:val="center"/>
                </w:tcPr>
                <w:p>
                  <w:pPr>
                    <w:pStyle w:val="8"/>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32" w:firstLineChars="200"/>
                    <w:jc w:val="both"/>
                    <w:textAlignment w:val="auto"/>
                    <w:rPr>
                      <w:rFonts w:hint="eastAsia"/>
                      <w:color w:val="auto"/>
                      <w:spacing w:val="8"/>
                      <w:sz w:val="20"/>
                      <w:szCs w:val="20"/>
                      <w:lang w:val="en-US" w:eastAsia="zh-CN"/>
                    </w:rPr>
                  </w:pPr>
                  <w:r>
                    <w:rPr>
                      <w:rFonts w:hint="eastAsia"/>
                      <w:color w:val="auto"/>
                      <w:spacing w:val="8"/>
                      <w:sz w:val="20"/>
                      <w:szCs w:val="20"/>
                      <w:lang w:eastAsia="zh-CN"/>
                    </w:rPr>
                    <w:t>（</w:t>
                  </w:r>
                  <w:r>
                    <w:rPr>
                      <w:rFonts w:hint="eastAsia"/>
                      <w:color w:val="auto"/>
                      <w:spacing w:val="8"/>
                      <w:sz w:val="20"/>
                      <w:szCs w:val="20"/>
                      <w:lang w:val="en-US" w:eastAsia="zh-CN"/>
                    </w:rPr>
                    <w:t>1）参与了项目部分研究工作。</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200"/>
                    <w:jc w:val="both"/>
                    <w:textAlignment w:val="auto"/>
                    <w:rPr>
                      <w:rFonts w:hint="eastAsia"/>
                      <w:color w:val="auto"/>
                      <w:spacing w:val="8"/>
                      <w:sz w:val="20"/>
                      <w:szCs w:val="20"/>
                      <w:lang w:val="en-US" w:eastAsia="zh-CN"/>
                    </w:rPr>
                  </w:pPr>
                  <w:r>
                    <w:rPr>
                      <w:rFonts w:hint="eastAsia"/>
                      <w:color w:val="auto"/>
                      <w:spacing w:val="8"/>
                      <w:sz w:val="20"/>
                      <w:szCs w:val="20"/>
                      <w:lang w:val="en-US" w:eastAsia="zh-CN"/>
                    </w:rPr>
                    <w:t>（2）参与了部分工程项目的设计与咨询，对再生混合料配合比设计、</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eastAsia="宋体"/>
                      <w:color w:val="auto"/>
                      <w:spacing w:val="8"/>
                      <w:sz w:val="20"/>
                      <w:szCs w:val="20"/>
                      <w:lang w:val="en-US" w:eastAsia="zh-CN"/>
                    </w:rPr>
                  </w:pPr>
                  <w:r>
                    <w:rPr>
                      <w:rFonts w:hint="eastAsia"/>
                      <w:color w:val="auto"/>
                      <w:spacing w:val="8"/>
                      <w:sz w:val="20"/>
                      <w:szCs w:val="20"/>
                      <w:lang w:val="en-US" w:eastAsia="zh-CN"/>
                    </w:rPr>
                    <w:t>生产、施工质量控制、工程检测与验收进行了技术指导。</w:t>
                  </w:r>
                </w:p>
              </w:tc>
            </w:tr>
            <w:tr>
              <w:tblPrEx>
                <w:tblBorders>
                  <w:top w:val="single" w:color="auto" w:sz="8" w:space="0"/>
                  <w:left w:val="single" w:color="auto" w:sz="8" w:space="0"/>
                  <w:bottom w:val="single" w:color="auto" w:sz="8" w:space="0"/>
                  <w:right w:val="single" w:color="auto" w:sz="8" w:space="0"/>
                  <w:insideH w:val="single" w:color="000000" w:sz="2" w:space="0"/>
                  <w:insideV w:val="single" w:color="000000" w:sz="2" w:space="0"/>
                </w:tblBorders>
                <w:tblCellMar>
                  <w:top w:w="0" w:type="dxa"/>
                  <w:left w:w="0" w:type="dxa"/>
                  <w:bottom w:w="0" w:type="dxa"/>
                  <w:right w:w="0" w:type="dxa"/>
                </w:tblCellMar>
              </w:tblPrEx>
              <w:trPr>
                <w:trHeight w:val="1637" w:hRule="atLeast"/>
                <w:jc w:val="center"/>
              </w:trPr>
              <w:tc>
                <w:tcPr>
                  <w:tcW w:w="1117" w:type="dxa"/>
                  <w:vAlign w:val="center"/>
                </w:tcPr>
                <w:p>
                  <w:pPr>
                    <w:pStyle w:val="8"/>
                    <w:spacing w:line="229" w:lineRule="auto"/>
                    <w:jc w:val="center"/>
                    <w:rPr>
                      <w:rFonts w:hint="eastAsia" w:ascii="宋体" w:hAnsi="宋体" w:eastAsia="宋体" w:cs="宋体"/>
                      <w:color w:val="auto"/>
                      <w:kern w:val="2"/>
                      <w:sz w:val="20"/>
                      <w:szCs w:val="20"/>
                      <w:lang w:val="en-US" w:eastAsia="en-US" w:bidi="ar-SA"/>
                    </w:rPr>
                  </w:pPr>
                  <w:r>
                    <w:rPr>
                      <w:rFonts w:hint="eastAsia" w:ascii="Times New Roman"/>
                      <w:color w:val="auto"/>
                      <w:sz w:val="21"/>
                    </w:rPr>
                    <w:t>湖南华城检测技术有限公司</w:t>
                  </w:r>
                </w:p>
              </w:tc>
              <w:tc>
                <w:tcPr>
                  <w:tcW w:w="759" w:type="dxa"/>
                  <w:vAlign w:val="center"/>
                </w:tcPr>
                <w:p>
                  <w:pPr>
                    <w:spacing w:before="58" w:line="195" w:lineRule="auto"/>
                    <w:ind w:left="367" w:leftChars="0"/>
                    <w:jc w:val="both"/>
                    <w:rPr>
                      <w:rFonts w:hint="eastAsia" w:ascii="Times New Roman" w:hAnsi="Times New Roman" w:eastAsia="宋体" w:cs="Times New Roman"/>
                      <w:color w:val="auto"/>
                      <w:spacing w:val="1"/>
                      <w:kern w:val="2"/>
                      <w:sz w:val="20"/>
                      <w:szCs w:val="20"/>
                      <w:lang w:val="en-US" w:eastAsia="zh-CN" w:bidi="ar-SA"/>
                    </w:rPr>
                  </w:pPr>
                  <w:r>
                    <w:rPr>
                      <w:rFonts w:hint="eastAsia" w:cs="Times New Roman"/>
                      <w:color w:val="auto"/>
                      <w:spacing w:val="1"/>
                      <w:sz w:val="20"/>
                      <w:szCs w:val="20"/>
                      <w:lang w:val="en-US" w:eastAsia="zh-CN"/>
                    </w:rPr>
                    <w:t>7</w:t>
                  </w:r>
                </w:p>
              </w:tc>
              <w:tc>
                <w:tcPr>
                  <w:tcW w:w="6911" w:type="dxa"/>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firstLine="400" w:firstLineChars="200"/>
                    <w:jc w:val="both"/>
                    <w:textAlignment w:val="auto"/>
                    <w:rPr>
                      <w:rFonts w:hint="eastAsia" w:ascii="宋体" w:hAnsi="宋体" w:eastAsia="宋体" w:cs="宋体"/>
                      <w:color w:val="auto"/>
                      <w:spacing w:val="8"/>
                      <w:kern w:val="2"/>
                      <w:sz w:val="20"/>
                      <w:szCs w:val="20"/>
                      <w:lang w:val="en-US" w:eastAsia="zh-CN" w:bidi="ar-SA"/>
                    </w:rPr>
                  </w:pPr>
                  <w:r>
                    <w:rPr>
                      <w:rFonts w:hint="eastAsia"/>
                      <w:color w:val="auto"/>
                      <w:sz w:val="20"/>
                      <w:szCs w:val="20"/>
                      <w:lang w:val="en-US" w:eastAsia="zh-CN"/>
                    </w:rPr>
                    <w:t>（1）参与组织、协调了再生技术在沥青路面改造工程中应用的部分工程项目，对再生混合料配合比设计、生产、施工质量控制、工程检测与验收进行了技术指导。</w:t>
                  </w:r>
                </w:p>
              </w:tc>
            </w:tr>
          </w:tbl>
          <w:p>
            <w:pPr>
              <w:ind w:firstLine="360" w:firstLineChars="150"/>
              <w:rPr>
                <w:rFonts w:asci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rPr>
          <w:trHeight w:val="7649" w:hRule="atLeast"/>
          <w:jc w:val="center"/>
        </w:trPr>
        <w:tc>
          <w:tcPr>
            <w:tcW w:w="749" w:type="dxa"/>
            <w:vAlign w:val="center"/>
          </w:tcPr>
          <w:p>
            <w:pPr>
              <w:widowControl/>
              <w:jc w:val="center"/>
              <w:rPr>
                <w:rFonts w:ascii="宋体" w:cs="宋体"/>
                <w:b/>
                <w:bCs/>
                <w:kern w:val="0"/>
                <w:sz w:val="24"/>
                <w:szCs w:val="24"/>
              </w:rPr>
            </w:pPr>
            <w:r>
              <w:rPr>
                <w:rFonts w:hint="eastAsia" w:ascii="宋体" w:hAnsi="宋体" w:cs="宋体"/>
                <w:b/>
                <w:bCs/>
                <w:kern w:val="0"/>
                <w:sz w:val="24"/>
                <w:szCs w:val="24"/>
              </w:rPr>
              <w:t>完成人合作关系说明</w:t>
            </w:r>
          </w:p>
        </w:tc>
        <w:tc>
          <w:tcPr>
            <w:tcW w:w="8889" w:type="dxa"/>
            <w:vAlign w:val="center"/>
          </w:tcPr>
          <w:p>
            <w:pPr>
              <w:spacing w:line="360" w:lineRule="auto"/>
              <w:ind w:firstLine="480" w:firstLineChars="200"/>
              <w:rPr>
                <w:rFonts w:hint="eastAsia"/>
                <w:sz w:val="24"/>
                <w:szCs w:val="18"/>
                <w:lang w:val="en-US" w:eastAsia="zh-CN"/>
              </w:rPr>
            </w:pPr>
            <w:r>
              <w:rPr>
                <w:rFonts w:hint="eastAsia"/>
                <w:sz w:val="24"/>
                <w:szCs w:val="18"/>
                <w:lang w:val="en-US" w:eastAsia="zh-CN"/>
              </w:rPr>
              <w:t>（1）项目完成人吴超凡与张继森在2016年-2019年合作完成发明专利“一种沥青混合料的厂拌冷再生拌和设备及拌和方法”。</w:t>
            </w:r>
          </w:p>
          <w:p>
            <w:pPr>
              <w:spacing w:line="360" w:lineRule="auto"/>
              <w:ind w:firstLine="480" w:firstLineChars="200"/>
              <w:rPr>
                <w:rFonts w:hint="eastAsia"/>
                <w:sz w:val="24"/>
                <w:szCs w:val="18"/>
                <w:lang w:val="en-US" w:eastAsia="zh-CN"/>
              </w:rPr>
            </w:pPr>
            <w:r>
              <w:rPr>
                <w:rFonts w:hint="eastAsia"/>
                <w:sz w:val="24"/>
                <w:szCs w:val="18"/>
                <w:lang w:val="en-US" w:eastAsia="zh-CN"/>
              </w:rPr>
              <w:t>（2）项目完成人张恒龙与朱崇政在2020年-2021年合作完成发明专利“一种乳化沥青厂拌冷再生沥青混合料及其制备方法”。</w:t>
            </w:r>
          </w:p>
          <w:p>
            <w:pPr>
              <w:spacing w:line="360" w:lineRule="auto"/>
              <w:ind w:firstLine="480" w:firstLineChars="200"/>
              <w:rPr>
                <w:rFonts w:hint="eastAsia"/>
                <w:sz w:val="24"/>
                <w:szCs w:val="18"/>
                <w:lang w:val="en-US" w:eastAsia="zh-CN"/>
              </w:rPr>
            </w:pPr>
            <w:r>
              <w:rPr>
                <w:rFonts w:hint="eastAsia"/>
                <w:sz w:val="24"/>
                <w:szCs w:val="18"/>
                <w:lang w:val="en-US" w:eastAsia="zh-CN"/>
              </w:rPr>
              <w:t>（3）项目完成人吴超凡、周艺、韩庆奎、张继森与李泉在2017年-2020年合作完成发明专利“RAP沥青软化融合再生剂及其应用”。</w:t>
            </w:r>
          </w:p>
          <w:p>
            <w:pPr>
              <w:spacing w:line="360" w:lineRule="auto"/>
              <w:ind w:firstLine="480" w:firstLineChars="200"/>
              <w:rPr>
                <w:rFonts w:hint="eastAsia"/>
                <w:sz w:val="24"/>
                <w:szCs w:val="18"/>
                <w:lang w:val="en-US" w:eastAsia="zh-CN"/>
              </w:rPr>
            </w:pPr>
            <w:r>
              <w:rPr>
                <w:rFonts w:hint="eastAsia"/>
                <w:sz w:val="24"/>
                <w:szCs w:val="18"/>
                <w:lang w:val="en-US" w:eastAsia="zh-CN"/>
              </w:rPr>
              <w:t>（4）项目完成人吴超凡、周艺、曾国东与韩庆奎在2019年-2021年合作完成发明专利“SBS改性沥青再生剂及其制备方法”。</w:t>
            </w:r>
          </w:p>
          <w:p>
            <w:pPr>
              <w:spacing w:line="360" w:lineRule="auto"/>
              <w:ind w:firstLine="480" w:firstLineChars="200"/>
              <w:rPr>
                <w:rFonts w:hint="eastAsia"/>
                <w:sz w:val="24"/>
                <w:szCs w:val="18"/>
                <w:lang w:val="en-US" w:eastAsia="zh-CN"/>
              </w:rPr>
            </w:pPr>
            <w:r>
              <w:rPr>
                <w:rFonts w:hint="eastAsia"/>
                <w:sz w:val="24"/>
                <w:szCs w:val="18"/>
                <w:lang w:val="en-US" w:eastAsia="zh-CN"/>
              </w:rPr>
              <w:t>（5）项目完成人吴超凡、肖杰、韩庆奎、张恒龙、万暑、孟凡威、刘小金、张继森与李泉在2019年-2020年合作完成湖南省地方标准“建筑垃圾再生集料水泥稳定混合”。</w:t>
            </w:r>
          </w:p>
          <w:p>
            <w:pPr>
              <w:spacing w:line="360" w:lineRule="auto"/>
              <w:ind w:firstLine="480" w:firstLineChars="200"/>
              <w:rPr>
                <w:rFonts w:hint="eastAsia"/>
                <w:sz w:val="24"/>
                <w:szCs w:val="18"/>
                <w:lang w:val="en-US" w:eastAsia="zh-CN"/>
              </w:rPr>
            </w:pPr>
            <w:r>
              <w:rPr>
                <w:rFonts w:hint="eastAsia"/>
                <w:sz w:val="24"/>
                <w:szCs w:val="18"/>
                <w:lang w:val="en-US" w:eastAsia="zh-CN"/>
              </w:rPr>
              <w:t>（6）项目完成人吴超凡、张恒龙、李泉、韩庆奎、肖杰、周艺、万暑、孟凡威与刘小金在2020年-2021年合作完成湖南省地方标准“乳化沥青厂拌冷再生沥青混合料标准”。</w:t>
            </w:r>
          </w:p>
          <w:p>
            <w:pPr>
              <w:spacing w:line="360" w:lineRule="auto"/>
              <w:ind w:firstLine="480" w:firstLineChars="200"/>
              <w:rPr>
                <w:rFonts w:ascii="宋体" w:cs="宋体"/>
                <w:kern w:val="0"/>
                <w:sz w:val="24"/>
                <w:szCs w:val="24"/>
              </w:rPr>
            </w:pPr>
            <w:r>
              <w:rPr>
                <w:rFonts w:hint="eastAsia"/>
                <w:sz w:val="24"/>
                <w:szCs w:val="18"/>
                <w:lang w:val="en-US" w:eastAsia="zh-CN"/>
              </w:rPr>
              <w:t>（7）项目完成人吴超凡、张恒龙、韩庆奎、李泉、周艺与张继森在2020年-2021年合作完成湖南省地方标准“厂拌热再生沥青混合料标准”。</w:t>
            </w:r>
          </w:p>
        </w:tc>
      </w:tr>
    </w:tbl>
    <w:p>
      <w:pPr>
        <w:jc w:val="both"/>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758F70"/>
    <w:multiLevelType w:val="singleLevel"/>
    <w:tmpl w:val="C4758F70"/>
    <w:lvl w:ilvl="0" w:tentative="0">
      <w:start w:val="1"/>
      <w:numFmt w:val="decimal"/>
      <w:suff w:val="nothing"/>
      <w:lvlText w:val="（%1）"/>
      <w:lvlJc w:val="left"/>
    </w:lvl>
  </w:abstractNum>
  <w:abstractNum w:abstractNumId="1">
    <w:nsid w:val="079F6B37"/>
    <w:multiLevelType w:val="singleLevel"/>
    <w:tmpl w:val="079F6B37"/>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ZiNmYxNmUzZDFhYjA0MDcwNzNkZTAzYzgxMWM4MjIifQ=="/>
  </w:docVars>
  <w:rsids>
    <w:rsidRoot w:val="274B3531"/>
    <w:rsid w:val="274B35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1"/>
    <w:semiHidden/>
    <w:qFormat/>
    <w:uiPriority w:val="0"/>
    <w:pPr>
      <w:spacing w:after="120"/>
    </w:pPr>
  </w:style>
  <w:style w:type="paragraph" w:styleId="3">
    <w:name w:val="Plain Text"/>
    <w:basedOn w:val="1"/>
    <w:semiHidden/>
    <w:qFormat/>
    <w:uiPriority w:val="0"/>
    <w:pPr>
      <w:spacing w:line="360" w:lineRule="auto"/>
      <w:ind w:firstLine="480" w:firstLineChars="200"/>
    </w:pPr>
    <w:rPr>
      <w:rFonts w:ascii="仿宋_GB2312"/>
      <w:sz w:val="24"/>
    </w:rPr>
  </w:style>
  <w:style w:type="paragraph" w:customStyle="1" w:styleId="6">
    <w:name w:val="Body text|5"/>
    <w:basedOn w:val="1"/>
    <w:qFormat/>
    <w:uiPriority w:val="0"/>
    <w:pPr>
      <w:spacing w:after="320"/>
      <w:jc w:val="center"/>
    </w:pPr>
    <w:rPr>
      <w:sz w:val="20"/>
    </w:rPr>
  </w:style>
  <w:style w:type="paragraph" w:customStyle="1" w:styleId="7">
    <w:name w:val="Body text|1"/>
    <w:basedOn w:val="1"/>
    <w:qFormat/>
    <w:uiPriority w:val="0"/>
    <w:pPr>
      <w:spacing w:line="331" w:lineRule="auto"/>
    </w:pPr>
    <w:rPr>
      <w:rFonts w:ascii="宋体" w:hAnsi="宋体" w:cs="宋体"/>
      <w:sz w:val="20"/>
      <w:lang w:val="zh-TW" w:eastAsia="zh-TW" w:bidi="zh-TW"/>
    </w:rPr>
  </w:style>
  <w:style w:type="paragraph" w:customStyle="1" w:styleId="8">
    <w:name w:val="Table Text"/>
    <w:basedOn w:val="1"/>
    <w:semiHidden/>
    <w:qFormat/>
    <w:uiPriority w:val="0"/>
    <w:rPr>
      <w:rFonts w:ascii="宋体" w:hAnsi="宋体" w:eastAsia="宋体" w:cs="宋体"/>
      <w:sz w:val="24"/>
      <w:szCs w:val="24"/>
      <w:lang w:val="en-US" w:eastAsia="en-US" w:bidi="ar-SA"/>
    </w:rPr>
  </w:style>
  <w:style w:type="table" w:customStyle="1" w:styleId="9">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2023-08-30T12:04:00Z</dcterms:created>
  <dc:creator>晓玲子</dc:creator>
  <cp:lastModifiedBy>晓玲子</cp:lastModifiedBy>
  <dcterms:modified xsi:type="dcterms:W3CDTF">2023-08-30T12:05:54Z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E5812B8BB53F45BEB9F72B6090DE47FA_11</vt:lpwstr>
  </property>
</Properties>
</file>